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6515" w14:textId="77777777" w:rsidR="003A17E6" w:rsidRPr="000146D2" w:rsidRDefault="003A17E6" w:rsidP="00514C79">
      <w:pPr>
        <w:widowControl/>
        <w:adjustRightInd w:val="0"/>
        <w:snapToGrid w:val="0"/>
        <w:spacing w:before="240"/>
        <w:jc w:val="center"/>
        <w:rPr>
          <w:rFonts w:ascii="Palatino Linotype" w:hAnsi="Palatino Linotype"/>
          <w:sz w:val="18"/>
          <w:szCs w:val="18"/>
        </w:rPr>
      </w:pPr>
      <w:r w:rsidRPr="000146D2">
        <w:rPr>
          <w:rFonts w:ascii="Palatino Linotype" w:hAnsi="Palatino Linotype"/>
          <w:noProof/>
          <w:sz w:val="18"/>
          <w:szCs w:val="18"/>
        </w:rPr>
        <w:drawing>
          <wp:inline distT="0" distB="0" distL="0" distR="0" wp14:anchorId="42D1B65D" wp14:editId="1A7B453F">
            <wp:extent cx="5066030" cy="2993390"/>
            <wp:effectExtent l="0" t="0" r="1270" b="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8A647" w14:textId="5F26B651" w:rsidR="0098505D" w:rsidRPr="000146D2" w:rsidRDefault="0098505D" w:rsidP="000146D2">
      <w:pPr>
        <w:pStyle w:val="Caption"/>
        <w:adjustRightInd w:val="0"/>
        <w:snapToGrid w:val="0"/>
        <w:spacing w:line="260" w:lineRule="atLeast"/>
        <w:ind w:left="425" w:right="425"/>
        <w:rPr>
          <w:rFonts w:ascii="Palatino Linotype" w:hAnsi="Palatino Linotype" w:cs="Times New Roman"/>
          <w:sz w:val="18"/>
          <w:szCs w:val="18"/>
        </w:rPr>
      </w:pPr>
      <w:r w:rsidRPr="000146D2">
        <w:rPr>
          <w:rFonts w:ascii="Palatino Linotype" w:hAnsi="Palatino Linotype"/>
          <w:b/>
          <w:sz w:val="18"/>
          <w:szCs w:val="18"/>
        </w:rPr>
        <w:t xml:space="preserve">Figure </w:t>
      </w:r>
      <w:r w:rsidR="00514C79" w:rsidRPr="000146D2">
        <w:rPr>
          <w:rFonts w:ascii="Palatino Linotype" w:hAnsi="Palatino Linotype"/>
          <w:b/>
          <w:sz w:val="18"/>
          <w:szCs w:val="18"/>
        </w:rPr>
        <w:t>S</w:t>
      </w:r>
      <w:r w:rsidR="00141011" w:rsidRPr="000146D2">
        <w:rPr>
          <w:rFonts w:ascii="Palatino Linotype" w:hAnsi="Palatino Linotype"/>
          <w:b/>
          <w:noProof/>
          <w:sz w:val="18"/>
          <w:szCs w:val="18"/>
        </w:rPr>
        <w:t>1</w:t>
      </w:r>
      <w:r w:rsidR="003A17E6" w:rsidRPr="000146D2">
        <w:rPr>
          <w:rFonts w:ascii="Palatino Linotype" w:hAnsi="Palatino Linotype"/>
          <w:b/>
          <w:sz w:val="18"/>
          <w:szCs w:val="18"/>
        </w:rPr>
        <w:t>.</w:t>
      </w:r>
      <w:r w:rsidR="003A17E6" w:rsidRPr="000146D2">
        <w:rPr>
          <w:rFonts w:ascii="Palatino Linotype" w:hAnsi="Palatino Linotype" w:cs="Times New Roman"/>
          <w:sz w:val="18"/>
          <w:szCs w:val="18"/>
        </w:rPr>
        <w:t xml:space="preserve"> Results of different representation methods of localized activity spaces (localized S</w:t>
      </w:r>
      <w:r w:rsidR="00870357" w:rsidRPr="000146D2">
        <w:rPr>
          <w:rFonts w:ascii="Palatino Linotype" w:hAnsi="Palatino Linotype" w:cs="Times New Roman"/>
          <w:sz w:val="18"/>
          <w:szCs w:val="18"/>
        </w:rPr>
        <w:t>NB, SDE, MCP from left to right</w:t>
      </w:r>
      <w:r w:rsidR="003A17E6" w:rsidRPr="000146D2">
        <w:rPr>
          <w:rFonts w:ascii="Palatino Linotype" w:hAnsi="Palatino Linotype" w:cs="Times New Roman"/>
          <w:sz w:val="18"/>
          <w:szCs w:val="18"/>
        </w:rPr>
        <w:t>) corresponding to two typical urban structure: a sparse street network (</w:t>
      </w:r>
      <w:r w:rsidR="003A17E6" w:rsidRPr="000146D2">
        <w:rPr>
          <w:rFonts w:ascii="Palatino Linotype" w:hAnsi="Palatino Linotype" w:cs="Times New Roman"/>
          <w:b/>
          <w:sz w:val="18"/>
          <w:szCs w:val="18"/>
        </w:rPr>
        <w:t>a</w:t>
      </w:r>
      <w:r w:rsidR="003A17E6" w:rsidRPr="000146D2">
        <w:rPr>
          <w:rFonts w:ascii="Palatino Linotype" w:hAnsi="Palatino Linotype" w:cs="Times New Roman"/>
          <w:sz w:val="18"/>
          <w:szCs w:val="18"/>
        </w:rPr>
        <w:t>), (</w:t>
      </w:r>
      <w:r w:rsidR="003A17E6" w:rsidRPr="000146D2">
        <w:rPr>
          <w:rFonts w:ascii="Palatino Linotype" w:hAnsi="Palatino Linotype" w:cs="Times New Roman"/>
          <w:b/>
          <w:sz w:val="18"/>
          <w:szCs w:val="18"/>
        </w:rPr>
        <w:t>b</w:t>
      </w:r>
      <w:r w:rsidR="003A17E6" w:rsidRPr="000146D2">
        <w:rPr>
          <w:rFonts w:ascii="Palatino Linotype" w:hAnsi="Palatino Linotype" w:cs="Times New Roman"/>
          <w:sz w:val="18"/>
          <w:szCs w:val="18"/>
        </w:rPr>
        <w:t>), (</w:t>
      </w:r>
      <w:r w:rsidR="003A17E6" w:rsidRPr="000146D2">
        <w:rPr>
          <w:rFonts w:ascii="Palatino Linotype" w:hAnsi="Palatino Linotype" w:cs="Times New Roman"/>
          <w:b/>
          <w:sz w:val="18"/>
          <w:szCs w:val="18"/>
        </w:rPr>
        <w:t>c</w:t>
      </w:r>
      <w:r w:rsidR="003A17E6" w:rsidRPr="000146D2">
        <w:rPr>
          <w:rFonts w:ascii="Palatino Linotype" w:hAnsi="Palatino Linotype" w:cs="Times New Roman"/>
          <w:sz w:val="18"/>
          <w:szCs w:val="18"/>
        </w:rPr>
        <w:t>) and a dense stre</w:t>
      </w:r>
      <w:bookmarkStart w:id="0" w:name="_GoBack"/>
      <w:bookmarkEnd w:id="0"/>
      <w:r w:rsidR="003A17E6" w:rsidRPr="000146D2">
        <w:rPr>
          <w:rFonts w:ascii="Palatino Linotype" w:hAnsi="Palatino Linotype" w:cs="Times New Roman"/>
          <w:sz w:val="18"/>
          <w:szCs w:val="18"/>
        </w:rPr>
        <w:t>et network (</w:t>
      </w:r>
      <w:r w:rsidR="003A17E6" w:rsidRPr="000146D2">
        <w:rPr>
          <w:rFonts w:ascii="Palatino Linotype" w:hAnsi="Palatino Linotype" w:cs="Times New Roman"/>
          <w:b/>
          <w:sz w:val="18"/>
          <w:szCs w:val="18"/>
        </w:rPr>
        <w:t>d</w:t>
      </w:r>
      <w:r w:rsidR="003A17E6" w:rsidRPr="000146D2">
        <w:rPr>
          <w:rFonts w:ascii="Palatino Linotype" w:hAnsi="Palatino Linotype" w:cs="Times New Roman"/>
          <w:sz w:val="18"/>
          <w:szCs w:val="18"/>
        </w:rPr>
        <w:t>), (</w:t>
      </w:r>
      <w:r w:rsidR="003A17E6" w:rsidRPr="000146D2">
        <w:rPr>
          <w:rFonts w:ascii="Palatino Linotype" w:hAnsi="Palatino Linotype" w:cs="Times New Roman"/>
          <w:b/>
          <w:sz w:val="18"/>
          <w:szCs w:val="18"/>
        </w:rPr>
        <w:t>e</w:t>
      </w:r>
      <w:r w:rsidR="003A17E6" w:rsidRPr="000146D2">
        <w:rPr>
          <w:rFonts w:ascii="Palatino Linotype" w:hAnsi="Palatino Linotype" w:cs="Times New Roman"/>
          <w:sz w:val="18"/>
          <w:szCs w:val="18"/>
        </w:rPr>
        <w:t>), (</w:t>
      </w:r>
      <w:r w:rsidR="003A17E6" w:rsidRPr="000146D2">
        <w:rPr>
          <w:rFonts w:ascii="Palatino Linotype" w:hAnsi="Palatino Linotype" w:cs="Times New Roman"/>
          <w:b/>
          <w:sz w:val="18"/>
          <w:szCs w:val="18"/>
        </w:rPr>
        <w:t>f</w:t>
      </w:r>
      <w:r w:rsidR="003A17E6" w:rsidRPr="000146D2">
        <w:rPr>
          <w:rFonts w:ascii="Palatino Linotype" w:hAnsi="Palatino Linotype" w:cs="Times New Roman"/>
          <w:sz w:val="18"/>
          <w:szCs w:val="18"/>
        </w:rPr>
        <w:t>).</w:t>
      </w:r>
    </w:p>
    <w:p w14:paraId="6B2D1AF6" w14:textId="77777777" w:rsidR="000146D2" w:rsidRPr="000146D2" w:rsidRDefault="000146D2" w:rsidP="000146D2">
      <w:pPr>
        <w:rPr>
          <w:rFonts w:ascii="Palatino Linotype" w:hAnsi="Palatino Linotype"/>
          <w:sz w:val="18"/>
          <w:szCs w:val="18"/>
        </w:rPr>
      </w:pPr>
    </w:p>
    <w:p w14:paraId="6B81982F" w14:textId="334D288D" w:rsidR="004F3443" w:rsidRPr="000146D2" w:rsidRDefault="004F3443" w:rsidP="000146D2">
      <w:pPr>
        <w:pStyle w:val="Caption"/>
        <w:jc w:val="center"/>
        <w:rPr>
          <w:rFonts w:ascii="Palatino Linotype" w:hAnsi="Palatino Linotype" w:cs="Times New Roman"/>
          <w:sz w:val="18"/>
          <w:szCs w:val="18"/>
        </w:rPr>
      </w:pPr>
      <w:bookmarkStart w:id="1" w:name="_Ref487569465"/>
      <w:r w:rsidRPr="000146D2">
        <w:rPr>
          <w:rFonts w:ascii="Palatino Linotype" w:hAnsi="Palatino Linotype"/>
          <w:b/>
          <w:sz w:val="18"/>
          <w:szCs w:val="18"/>
        </w:rPr>
        <w:t xml:space="preserve">Table </w:t>
      </w:r>
      <w:r w:rsidR="000146D2" w:rsidRPr="000146D2">
        <w:rPr>
          <w:rFonts w:ascii="Palatino Linotype" w:hAnsi="Palatino Linotype"/>
          <w:b/>
          <w:sz w:val="18"/>
          <w:szCs w:val="18"/>
        </w:rPr>
        <w:t>S1</w:t>
      </w:r>
      <w:r w:rsidRPr="000146D2">
        <w:rPr>
          <w:rFonts w:ascii="Palatino Linotype" w:hAnsi="Palatino Linotype"/>
          <w:b/>
          <w:sz w:val="18"/>
          <w:szCs w:val="18"/>
        </w:rPr>
        <w:t>.</w:t>
      </w:r>
      <w:bookmarkStart w:id="2" w:name="_Ref505696575"/>
      <w:r w:rsidR="00215319" w:rsidRPr="000146D2">
        <w:rPr>
          <w:rFonts w:ascii="Palatino Linotype" w:hAnsi="Palatino Linotype" w:cs="Times New Roman"/>
          <w:sz w:val="18"/>
          <w:szCs w:val="18"/>
        </w:rPr>
        <w:t xml:space="preserve"> </w:t>
      </w:r>
      <w:r w:rsidRPr="000146D2">
        <w:rPr>
          <w:rFonts w:ascii="Palatino Linotype" w:hAnsi="Palatino Linotype" w:cs="Times New Roman"/>
          <w:sz w:val="18"/>
          <w:szCs w:val="18"/>
        </w:rPr>
        <w:t>A summary evaluation of representativeness of the</w:t>
      </w:r>
      <w:r w:rsidRPr="000146D2">
        <w:rPr>
          <w:rFonts w:ascii="Palatino Linotype" w:hAnsi="Palatino Linotype"/>
          <w:sz w:val="18"/>
          <w:szCs w:val="18"/>
        </w:rPr>
        <w:t xml:space="preserve"> </w:t>
      </w:r>
      <w:r w:rsidRPr="000146D2">
        <w:rPr>
          <w:rFonts w:ascii="Palatino Linotype" w:hAnsi="Palatino Linotype" w:cs="Times New Roman"/>
          <w:sz w:val="18"/>
          <w:szCs w:val="18"/>
        </w:rPr>
        <w:t>localized activity spaces.</w:t>
      </w:r>
      <w:bookmarkEnd w:id="1"/>
      <w:bookmarkEnd w:id="2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049"/>
        <w:gridCol w:w="2243"/>
        <w:gridCol w:w="862"/>
        <w:gridCol w:w="1594"/>
      </w:tblGrid>
      <w:tr w:rsidR="004F3443" w:rsidRPr="000146D2" w14:paraId="0E66E066" w14:textId="77777777" w:rsidTr="000146D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B82EF8" w14:textId="77777777" w:rsidR="004F3443" w:rsidRPr="000146D2" w:rsidRDefault="004F3443" w:rsidP="000146D2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  <w:t>Geographical Representation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EECF83" w14:textId="0DABDE9A" w:rsidR="004F3443" w:rsidRPr="000146D2" w:rsidRDefault="00642457" w:rsidP="00642457">
            <w:pPr>
              <w:jc w:val="center"/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  <w:t xml:space="preserve">Ratio of </w:t>
            </w:r>
            <w:r w:rsidR="000146D2" w:rsidRPr="000146D2"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  <w:t>Clustered Activity Locations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21D0A" w14:textId="6CE05383" w:rsidR="004F3443" w:rsidRPr="000146D2" w:rsidRDefault="004F3443" w:rsidP="000146D2">
            <w:pPr>
              <w:jc w:val="center"/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  <w:t>Ratio of</w:t>
            </w:r>
            <w:r w:rsidR="000146D2" w:rsidRPr="000146D2"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  <w:t xml:space="preserve"> Non</w:t>
            </w:r>
            <w:r w:rsidRPr="000146D2"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  <w:t>-</w:t>
            </w:r>
            <w:r w:rsidR="000146D2" w:rsidRPr="000146D2"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  <w:t>Clustered Activity Locations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F0CFA9" w14:textId="2BA4A853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  <w:t>Area</w:t>
            </w:r>
            <w:r w:rsidR="000146D2" w:rsidRPr="000146D2"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  <w:t xml:space="preserve"> </w:t>
            </w:r>
            <w:r w:rsidRPr="000146D2"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  <w:t>(km</w:t>
            </w:r>
            <w:r w:rsidRPr="000146D2"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  <w:vertAlign w:val="superscript"/>
              </w:rPr>
              <w:t>2</w:t>
            </w:r>
            <w:r w:rsidRPr="000146D2"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5B8E16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b/>
                <w:kern w:val="0"/>
                <w:sz w:val="18"/>
                <w:szCs w:val="18"/>
              </w:rPr>
              <w:t>Geometry Restrictions</w:t>
            </w:r>
          </w:p>
        </w:tc>
      </w:tr>
      <w:tr w:rsidR="004F3443" w:rsidRPr="000146D2" w14:paraId="483DE57F" w14:textId="77777777" w:rsidTr="000146D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BB6D04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200 m Street network buffer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5202A1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11.3%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3B9B99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CD36DE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BEB54B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Street network</w:t>
            </w:r>
          </w:p>
        </w:tc>
      </w:tr>
      <w:tr w:rsidR="004F3443" w:rsidRPr="000146D2" w14:paraId="53724DBF" w14:textId="77777777" w:rsidTr="000146D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A1EAB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500 m Street network buffer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73E50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36.7%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E8C1B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1CA31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6803C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Street network</w:t>
            </w:r>
          </w:p>
        </w:tc>
      </w:tr>
      <w:tr w:rsidR="004F3443" w:rsidRPr="000146D2" w14:paraId="2E30D2A6" w14:textId="77777777" w:rsidTr="000146D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D6AF5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1000 m Street network buffer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D1949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86.8%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FEF04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21.0%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16310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24B55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Street network</w:t>
            </w:r>
          </w:p>
        </w:tc>
      </w:tr>
      <w:tr w:rsidR="004F3443" w:rsidRPr="000146D2" w14:paraId="4E82A0E2" w14:textId="77777777" w:rsidTr="000146D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DEAD2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Standard deviation ellipse (95%)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63CD4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95.4%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84FE2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D53CA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4392F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 xml:space="preserve">Data </w:t>
            </w:r>
            <w:bookmarkStart w:id="3" w:name="OLE_LINK40"/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&amp; Ellipse</w:t>
            </w:r>
            <w:bookmarkEnd w:id="3"/>
          </w:p>
        </w:tc>
      </w:tr>
      <w:tr w:rsidR="004F3443" w:rsidRPr="000146D2" w14:paraId="18BDFE77" w14:textId="77777777" w:rsidTr="000146D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2CBA8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Standard deviation ellipse (99%)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B9F6E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99.7%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03006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0.2%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F5A0E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E98F0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Data &amp; Ellipse</w:t>
            </w:r>
          </w:p>
        </w:tc>
      </w:tr>
      <w:tr w:rsidR="004F3443" w:rsidRPr="000146D2" w14:paraId="77ECC439" w14:textId="77777777" w:rsidTr="000146D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D7D573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Local minimum convex polygon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247BCA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DB426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E4DF62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A9AAD" w14:textId="77777777" w:rsidR="004F3443" w:rsidRPr="000146D2" w:rsidRDefault="004F3443" w:rsidP="006972CD">
            <w:pPr>
              <w:jc w:val="center"/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</w:pPr>
            <w:r w:rsidRPr="000146D2">
              <w:rPr>
                <w:rFonts w:ascii="Palatino Linotype" w:eastAsia="黑体" w:hAnsi="Palatino Linotype" w:cs="Times New Roman"/>
                <w:kern w:val="0"/>
                <w:sz w:val="18"/>
                <w:szCs w:val="18"/>
              </w:rPr>
              <w:t>Data</w:t>
            </w:r>
          </w:p>
        </w:tc>
      </w:tr>
    </w:tbl>
    <w:p w14:paraId="03544D2C" w14:textId="77777777" w:rsidR="000146D2" w:rsidRPr="000146D2" w:rsidRDefault="000146D2" w:rsidP="000146D2">
      <w:pPr>
        <w:pStyle w:val="Caption"/>
        <w:keepNext/>
        <w:rPr>
          <w:rFonts w:ascii="Palatino Linotype" w:hAnsi="Palatino Linotype"/>
          <w:b/>
          <w:sz w:val="18"/>
          <w:szCs w:val="18"/>
        </w:rPr>
      </w:pPr>
    </w:p>
    <w:p w14:paraId="66337B70" w14:textId="14F12CE7" w:rsidR="000146D2" w:rsidRPr="000146D2" w:rsidRDefault="000146D2" w:rsidP="000146D2">
      <w:pPr>
        <w:pStyle w:val="Caption"/>
        <w:keepNext/>
        <w:rPr>
          <w:rFonts w:ascii="Palatino Linotype" w:hAnsi="Palatino Linotype"/>
          <w:sz w:val="18"/>
          <w:szCs w:val="18"/>
        </w:rPr>
      </w:pPr>
      <w:r w:rsidRPr="000146D2">
        <w:rPr>
          <w:rFonts w:ascii="Palatino Linotype" w:hAnsi="Palatino Linotype"/>
          <w:b/>
          <w:sz w:val="18"/>
          <w:szCs w:val="18"/>
        </w:rPr>
        <w:t>Table S</w:t>
      </w:r>
      <w:r w:rsidRPr="000146D2">
        <w:rPr>
          <w:rFonts w:ascii="Palatino Linotype" w:hAnsi="Palatino Linotype"/>
          <w:b/>
          <w:noProof/>
          <w:sz w:val="18"/>
          <w:szCs w:val="18"/>
        </w:rPr>
        <w:t>2</w:t>
      </w:r>
      <w:r w:rsidRPr="000146D2">
        <w:rPr>
          <w:rFonts w:ascii="Palatino Linotype" w:hAnsi="Palatino Linotype"/>
          <w:b/>
          <w:sz w:val="18"/>
          <w:szCs w:val="18"/>
        </w:rPr>
        <w:t>.</w:t>
      </w:r>
      <w:r w:rsidRPr="000146D2">
        <w:rPr>
          <w:rFonts w:ascii="Palatino Linotype" w:hAnsi="Palatino Linotype"/>
          <w:sz w:val="18"/>
          <w:szCs w:val="18"/>
        </w:rPr>
        <w:t xml:space="preserve"> Spatial extent, average stay duration and frequency of stay activities around the anchor places and along the commuting routes (</w:t>
      </w:r>
      <w:r w:rsidRPr="000146D2">
        <w:rPr>
          <w:rFonts w:ascii="Palatino Linotype" w:hAnsi="Palatino Linotype"/>
          <w:i/>
          <w:sz w:val="18"/>
          <w:szCs w:val="18"/>
        </w:rPr>
        <w:t>n</w:t>
      </w:r>
      <w:r w:rsidRPr="000146D2">
        <w:rPr>
          <w:rFonts w:ascii="Palatino Linotype" w:hAnsi="Palatino Linotype"/>
          <w:sz w:val="18"/>
          <w:szCs w:val="18"/>
        </w:rPr>
        <w:t xml:space="preserve"> = 107).</w:t>
      </w:r>
    </w:p>
    <w:tbl>
      <w:tblPr>
        <w:tblW w:w="9368" w:type="dxa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1077"/>
        <w:gridCol w:w="1077"/>
        <w:gridCol w:w="1077"/>
        <w:gridCol w:w="964"/>
        <w:gridCol w:w="1077"/>
        <w:gridCol w:w="907"/>
        <w:gridCol w:w="1077"/>
        <w:gridCol w:w="907"/>
      </w:tblGrid>
      <w:tr w:rsidR="000146D2" w:rsidRPr="000146D2" w14:paraId="57DCCD1D" w14:textId="77777777" w:rsidTr="00ED78D4">
        <w:trPr>
          <w:jc w:val="center"/>
        </w:trPr>
        <w:tc>
          <w:tcPr>
            <w:tcW w:w="1205" w:type="dxa"/>
            <w:tcBorders>
              <w:top w:val="single" w:sz="8" w:space="0" w:color="auto"/>
            </w:tcBorders>
            <w:noWrap/>
            <w:vAlign w:val="center"/>
          </w:tcPr>
          <w:p w14:paraId="60135306" w14:textId="77777777" w:rsidR="000146D2" w:rsidRPr="000146D2" w:rsidRDefault="000146D2" w:rsidP="00ED78D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6064F720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  <w:r w:rsidRPr="000146D2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  <w:t>RS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6980B0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b/>
                <w:sz w:val="18"/>
                <w:szCs w:val="18"/>
              </w:rPr>
              <w:t>WS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167A8F4C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</w:pPr>
            <w:r w:rsidRPr="000146D2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  <w:t>OMS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76D8024A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</w:pPr>
            <w:r w:rsidRPr="000146D2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  <w:t xml:space="preserve">DPA </w:t>
            </w:r>
            <w:r w:rsidRPr="000146D2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vertAlign w:val="superscript"/>
                <w:lang w:eastAsia="de-DE"/>
              </w:rPr>
              <w:t>a</w:t>
            </w:r>
          </w:p>
        </w:tc>
      </w:tr>
      <w:tr w:rsidR="000146D2" w:rsidRPr="000146D2" w14:paraId="04E7DAA5" w14:textId="77777777" w:rsidTr="00ED78D4">
        <w:trPr>
          <w:trHeight w:val="510"/>
          <w:jc w:val="center"/>
        </w:trPr>
        <w:tc>
          <w:tcPr>
            <w:tcW w:w="1205" w:type="dxa"/>
            <w:tcBorders>
              <w:bottom w:val="single" w:sz="4" w:space="0" w:color="auto"/>
            </w:tcBorders>
            <w:noWrap/>
            <w:vAlign w:val="center"/>
          </w:tcPr>
          <w:p w14:paraId="4CB5B1AB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6DC8AE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</w:pPr>
            <w:r w:rsidRPr="000146D2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  <w:t>Mean (SD)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BA11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6E596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b/>
                <w:sz w:val="18"/>
                <w:szCs w:val="18"/>
              </w:rPr>
              <w:t>Mean(SD)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6262F1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b/>
                <w:sz w:val="18"/>
                <w:szCs w:val="18"/>
              </w:rPr>
              <w:t>Range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7A7AE9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</w:pPr>
            <w:r w:rsidRPr="000146D2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  <w:t>Mean(SD)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A21CC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</w:pPr>
            <w:r w:rsidRPr="000146D2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  <w:t>Range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7F7130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</w:pPr>
            <w:r w:rsidRPr="000146D2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  <w:t>Mean(SD)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635B9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</w:pPr>
            <w:r w:rsidRPr="000146D2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eastAsia="de-DE"/>
              </w:rPr>
              <w:t>Range</w:t>
            </w:r>
          </w:p>
        </w:tc>
      </w:tr>
      <w:tr w:rsidR="000146D2" w:rsidRPr="000146D2" w14:paraId="06A30CDA" w14:textId="77777777" w:rsidTr="00ED78D4">
        <w:trPr>
          <w:trHeight w:val="510"/>
          <w:jc w:val="center"/>
        </w:trPr>
        <w:tc>
          <w:tcPr>
            <w:tcW w:w="1205" w:type="dxa"/>
            <w:tcBorders>
              <w:top w:val="single" w:sz="4" w:space="0" w:color="auto"/>
            </w:tcBorders>
            <w:noWrap/>
            <w:vAlign w:val="center"/>
          </w:tcPr>
          <w:p w14:paraId="4DBB96BA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de-DE"/>
              </w:rPr>
            </w:pPr>
            <w:r w:rsidRPr="000146D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de-DE"/>
              </w:rPr>
              <w:t>Area (km</w:t>
            </w:r>
            <w:r w:rsidRPr="000146D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de-DE"/>
              </w:rPr>
              <w:t>2</w:t>
            </w:r>
            <w:r w:rsidRPr="000146D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noWrap/>
            <w:vAlign w:val="center"/>
          </w:tcPr>
          <w:p w14:paraId="30922C8C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de-DE"/>
              </w:rPr>
            </w:pPr>
            <w:r w:rsidRPr="000146D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de-DE"/>
              </w:rPr>
              <w:t>0.5 (0.9)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2C3BB91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0.1–3.6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59FF992B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0.3 (0.2)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14:paraId="3DA3EB40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0.1–1.1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noWrap/>
            <w:vAlign w:val="center"/>
          </w:tcPr>
          <w:p w14:paraId="5484CDEA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0.2 (0.3)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5DC77C8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0.1–1.4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noWrap/>
            <w:vAlign w:val="center"/>
          </w:tcPr>
          <w:p w14:paraId="75EBEB1A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0.2 (0.3)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6A72E2B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0.1–1.2</w:t>
            </w:r>
          </w:p>
        </w:tc>
      </w:tr>
      <w:tr w:rsidR="000146D2" w:rsidRPr="000146D2" w14:paraId="724A8BA4" w14:textId="77777777" w:rsidTr="00ED78D4">
        <w:trPr>
          <w:trHeight w:val="510"/>
          <w:jc w:val="center"/>
        </w:trPr>
        <w:tc>
          <w:tcPr>
            <w:tcW w:w="1205" w:type="dxa"/>
            <w:noWrap/>
            <w:vAlign w:val="center"/>
          </w:tcPr>
          <w:p w14:paraId="3830C9F5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de-DE"/>
              </w:rPr>
            </w:pPr>
            <w:r w:rsidRPr="000146D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de-DE"/>
              </w:rPr>
              <w:t>Perimeter (km)</w:t>
            </w:r>
          </w:p>
        </w:tc>
        <w:tc>
          <w:tcPr>
            <w:tcW w:w="1077" w:type="dxa"/>
            <w:noWrap/>
            <w:vAlign w:val="center"/>
          </w:tcPr>
          <w:p w14:paraId="42C08FC6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2.7 (1.9)</w:t>
            </w:r>
          </w:p>
        </w:tc>
        <w:tc>
          <w:tcPr>
            <w:tcW w:w="1077" w:type="dxa"/>
            <w:vAlign w:val="center"/>
          </w:tcPr>
          <w:p w14:paraId="70587B9D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0.4–7.5</w:t>
            </w:r>
          </w:p>
        </w:tc>
        <w:tc>
          <w:tcPr>
            <w:tcW w:w="1077" w:type="dxa"/>
            <w:vAlign w:val="center"/>
          </w:tcPr>
          <w:p w14:paraId="0D8B2A54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2.1(0.9)</w:t>
            </w:r>
          </w:p>
        </w:tc>
        <w:tc>
          <w:tcPr>
            <w:tcW w:w="964" w:type="dxa"/>
            <w:noWrap/>
            <w:vAlign w:val="center"/>
          </w:tcPr>
          <w:p w14:paraId="2EE38865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0.6–4.6</w:t>
            </w:r>
          </w:p>
        </w:tc>
        <w:tc>
          <w:tcPr>
            <w:tcW w:w="1077" w:type="dxa"/>
            <w:noWrap/>
            <w:vAlign w:val="center"/>
          </w:tcPr>
          <w:p w14:paraId="69F46727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1.9 (1.1)</w:t>
            </w:r>
          </w:p>
        </w:tc>
        <w:tc>
          <w:tcPr>
            <w:tcW w:w="907" w:type="dxa"/>
            <w:vAlign w:val="center"/>
          </w:tcPr>
          <w:p w14:paraId="6026228D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0.6–4.4</w:t>
            </w:r>
          </w:p>
        </w:tc>
        <w:tc>
          <w:tcPr>
            <w:tcW w:w="1077" w:type="dxa"/>
            <w:noWrap/>
            <w:vAlign w:val="center"/>
          </w:tcPr>
          <w:p w14:paraId="32085DD4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4.9 (6.1)</w:t>
            </w:r>
          </w:p>
        </w:tc>
        <w:tc>
          <w:tcPr>
            <w:tcW w:w="907" w:type="dxa"/>
            <w:vAlign w:val="center"/>
          </w:tcPr>
          <w:p w14:paraId="0604695B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0.3–9.9</w:t>
            </w:r>
          </w:p>
        </w:tc>
      </w:tr>
      <w:tr w:rsidR="000146D2" w:rsidRPr="000146D2" w14:paraId="4DD5A629" w14:textId="77777777" w:rsidTr="00ED78D4">
        <w:trPr>
          <w:trHeight w:val="510"/>
          <w:jc w:val="center"/>
        </w:trPr>
        <w:tc>
          <w:tcPr>
            <w:tcW w:w="1205" w:type="dxa"/>
            <w:noWrap/>
            <w:vAlign w:val="center"/>
          </w:tcPr>
          <w:p w14:paraId="30DC0CA3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de-DE"/>
              </w:rPr>
            </w:pPr>
            <w:r w:rsidRPr="000146D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de-DE"/>
              </w:rPr>
              <w:lastRenderedPageBreak/>
              <w:t xml:space="preserve">Duration </w:t>
            </w:r>
            <w:r w:rsidRPr="000146D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de-DE"/>
              </w:rPr>
              <w:t>b</w:t>
            </w:r>
            <w:r w:rsidRPr="000146D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de-DE"/>
              </w:rPr>
              <w:t xml:space="preserve"> (min/day)</w:t>
            </w:r>
          </w:p>
        </w:tc>
        <w:tc>
          <w:tcPr>
            <w:tcW w:w="1077" w:type="dxa"/>
            <w:noWrap/>
            <w:vAlign w:val="center"/>
          </w:tcPr>
          <w:p w14:paraId="04DD9F03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55.4 (77.3)</w:t>
            </w:r>
          </w:p>
        </w:tc>
        <w:tc>
          <w:tcPr>
            <w:tcW w:w="1077" w:type="dxa"/>
            <w:vAlign w:val="center"/>
          </w:tcPr>
          <w:p w14:paraId="4529E8BE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20.7–419.3</w:t>
            </w:r>
          </w:p>
        </w:tc>
        <w:tc>
          <w:tcPr>
            <w:tcW w:w="1077" w:type="dxa"/>
            <w:vAlign w:val="center"/>
          </w:tcPr>
          <w:p w14:paraId="73D292C4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38.7 (52.9)</w:t>
            </w:r>
          </w:p>
        </w:tc>
        <w:tc>
          <w:tcPr>
            <w:tcW w:w="964" w:type="dxa"/>
            <w:noWrap/>
            <w:vAlign w:val="center"/>
          </w:tcPr>
          <w:p w14:paraId="70556FEC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0.0–263.6</w:t>
            </w:r>
          </w:p>
        </w:tc>
        <w:tc>
          <w:tcPr>
            <w:tcW w:w="1077" w:type="dxa"/>
            <w:noWrap/>
            <w:vAlign w:val="center"/>
          </w:tcPr>
          <w:p w14:paraId="18B3A15B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15.8 (26.9)</w:t>
            </w:r>
          </w:p>
        </w:tc>
        <w:tc>
          <w:tcPr>
            <w:tcW w:w="907" w:type="dxa"/>
            <w:vAlign w:val="center"/>
          </w:tcPr>
          <w:p w14:paraId="3E41D3D6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0.0–124.1</w:t>
            </w:r>
          </w:p>
        </w:tc>
        <w:tc>
          <w:tcPr>
            <w:tcW w:w="1077" w:type="dxa"/>
            <w:noWrap/>
            <w:vAlign w:val="center"/>
          </w:tcPr>
          <w:p w14:paraId="7E687FEC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17.0 (24.8)</w:t>
            </w:r>
          </w:p>
        </w:tc>
        <w:tc>
          <w:tcPr>
            <w:tcW w:w="907" w:type="dxa"/>
            <w:vAlign w:val="center"/>
          </w:tcPr>
          <w:p w14:paraId="0A007002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0.6–122.6</w:t>
            </w:r>
          </w:p>
        </w:tc>
      </w:tr>
      <w:tr w:rsidR="000146D2" w:rsidRPr="000146D2" w14:paraId="5EFF25DA" w14:textId="77777777" w:rsidTr="00ED78D4">
        <w:trPr>
          <w:trHeight w:val="510"/>
          <w:jc w:val="center"/>
        </w:trPr>
        <w:tc>
          <w:tcPr>
            <w:tcW w:w="1205" w:type="dxa"/>
            <w:tcBorders>
              <w:bottom w:val="single" w:sz="8" w:space="0" w:color="auto"/>
            </w:tcBorders>
            <w:noWrap/>
            <w:vAlign w:val="center"/>
          </w:tcPr>
          <w:p w14:paraId="18545DE5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de-DE"/>
              </w:rPr>
            </w:pPr>
            <w:r w:rsidRPr="000146D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de-DE"/>
              </w:rPr>
              <w:t xml:space="preserve">Activities </w:t>
            </w:r>
            <w:r w:rsidRPr="000146D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de-DE"/>
              </w:rPr>
              <w:t>c</w:t>
            </w:r>
            <w:r w:rsidRPr="000146D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de-DE"/>
              </w:rPr>
              <w:t xml:space="preserve"> (times/day)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noWrap/>
            <w:vAlign w:val="center"/>
          </w:tcPr>
          <w:p w14:paraId="77A2DC5A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1.8 (1.3)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14:paraId="3DEC5172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0.2–6.2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14:paraId="2DFD59DB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1.3 (0.7)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noWrap/>
            <w:vAlign w:val="center"/>
          </w:tcPr>
          <w:p w14:paraId="6B6CFF6C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0.2–3.7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noWrap/>
            <w:vAlign w:val="center"/>
          </w:tcPr>
          <w:p w14:paraId="4F8FBC68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0.6 (0.6)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583BCA74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0.1–2.6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noWrap/>
            <w:vAlign w:val="center"/>
          </w:tcPr>
          <w:p w14:paraId="08D2BAD5" w14:textId="77777777" w:rsidR="000146D2" w:rsidRPr="000146D2" w:rsidRDefault="000146D2" w:rsidP="00ED7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146D2">
              <w:rPr>
                <w:rFonts w:ascii="Palatino Linotype" w:hAnsi="Palatino Linotype"/>
                <w:sz w:val="18"/>
                <w:szCs w:val="18"/>
              </w:rPr>
              <w:t>1.4 (2.1)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17562611" w14:textId="77777777" w:rsidR="000146D2" w:rsidRPr="000146D2" w:rsidRDefault="000146D2" w:rsidP="00ED78D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146D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6CC7AA00" w14:textId="54214DC0" w:rsidR="003A17E6" w:rsidRPr="000146D2" w:rsidRDefault="000146D2" w:rsidP="000146D2">
      <w:pPr>
        <w:widowControl/>
        <w:adjustRightInd w:val="0"/>
        <w:snapToGrid w:val="0"/>
        <w:spacing w:after="240" w:line="260" w:lineRule="atLeast"/>
        <w:ind w:left="425" w:right="425"/>
        <w:rPr>
          <w:rFonts w:ascii="Palatino Linotype" w:hAnsi="Palatino Linotype" w:cs="Times New Roman"/>
          <w:color w:val="000000"/>
          <w:kern w:val="0"/>
          <w:sz w:val="18"/>
          <w:szCs w:val="18"/>
          <w:lang w:bidi="en-US"/>
        </w:rPr>
      </w:pPr>
      <w:r w:rsidRPr="000146D2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Note: </w:t>
      </w:r>
      <w:bookmarkStart w:id="4" w:name="OLE_LINK3"/>
      <w:bookmarkStart w:id="5" w:name="OLE_LINK4"/>
      <w:r w:rsidRPr="000146D2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a</w:t>
      </w:r>
      <w:r w:rsidRPr="000146D2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Food exposure of DPA were defined as the sum of food outlets count along the commuting routes between activity spaces, accounting for transport modes.</w:t>
      </w:r>
      <w:bookmarkEnd w:id="4"/>
      <w:bookmarkEnd w:id="5"/>
      <w:r w:rsidRPr="000146D2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</w:t>
      </w:r>
      <w:r w:rsidRPr="000146D2">
        <w:rPr>
          <w:rFonts w:ascii="Palatino Linotype" w:hAnsi="Palatino Linotype" w:cs="Times New Roman"/>
          <w:color w:val="000000"/>
          <w:kern w:val="0"/>
          <w:sz w:val="18"/>
          <w:szCs w:val="18"/>
          <w:vertAlign w:val="superscript"/>
          <w:lang w:bidi="en-US"/>
        </w:rPr>
        <w:t>b</w:t>
      </w:r>
      <w:r w:rsidRPr="000146D2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</w:t>
      </w:r>
      <w:r w:rsidRPr="000146D2">
        <w:rPr>
          <w:rFonts w:ascii="Palatino Linotype" w:hAnsi="Palatino Linotype" w:cs="Times New Roman"/>
          <w:color w:val="000000"/>
          <w:kern w:val="0"/>
          <w:sz w:val="18"/>
          <w:szCs w:val="18"/>
          <w:lang w:bidi="en-US"/>
        </w:rPr>
        <w:t>Calculated as the average time people spent around the residences, workplaces, other anchor places and along the non-motorised commuting paths per day</w:t>
      </w:r>
      <w:r w:rsidRPr="000146D2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. The calculation was strictly based on the GPS trajectories, without estimating of people’s stay duration indoors that were not recorded. </w:t>
      </w:r>
      <w:r w:rsidRPr="000146D2">
        <w:rPr>
          <w:rFonts w:ascii="Palatino Linotype" w:hAnsi="Palatino Linotype" w:cs="Times New Roman"/>
          <w:color w:val="000000"/>
          <w:kern w:val="0"/>
          <w:sz w:val="18"/>
          <w:szCs w:val="18"/>
          <w:vertAlign w:val="superscript"/>
          <w:lang w:bidi="en-US"/>
        </w:rPr>
        <w:t>c</w:t>
      </w:r>
      <w:r w:rsidRPr="000146D2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</w:t>
      </w:r>
      <w:r w:rsidRPr="000146D2">
        <w:rPr>
          <w:rFonts w:ascii="Palatino Linotype" w:hAnsi="Palatino Linotype" w:cs="Times New Roman"/>
          <w:color w:val="000000"/>
          <w:kern w:val="0"/>
          <w:sz w:val="18"/>
          <w:szCs w:val="18"/>
          <w:lang w:bidi="en-US"/>
        </w:rPr>
        <w:t>Calculated as the count of stay activities around the anchor places per day. Abbreviations: RS-residential space, WS-workspace, OMS-other major space, DPA-non-motorized commuting path area.</w:t>
      </w:r>
    </w:p>
    <w:sectPr w:rsidR="003A17E6" w:rsidRPr="000146D2" w:rsidSect="00925D59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E5AF" w14:textId="77777777" w:rsidR="00B82AAE" w:rsidRDefault="00B82AAE" w:rsidP="00E84254">
      <w:r>
        <w:separator/>
      </w:r>
    </w:p>
  </w:endnote>
  <w:endnote w:type="continuationSeparator" w:id="0">
    <w:p w14:paraId="1913131E" w14:textId="77777777" w:rsidR="00B82AAE" w:rsidRDefault="00B82AAE" w:rsidP="00E8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2E6D" w14:textId="77777777" w:rsidR="00B82AAE" w:rsidRDefault="00B82AAE" w:rsidP="00E84254">
      <w:r>
        <w:separator/>
      </w:r>
    </w:p>
  </w:footnote>
  <w:footnote w:type="continuationSeparator" w:id="0">
    <w:p w14:paraId="286DFF17" w14:textId="77777777" w:rsidR="00B82AAE" w:rsidRDefault="00B82AAE" w:rsidP="00E84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36"/>
    <w:rsid w:val="00007C3F"/>
    <w:rsid w:val="000146D2"/>
    <w:rsid w:val="00031E32"/>
    <w:rsid w:val="000325A6"/>
    <w:rsid w:val="00042109"/>
    <w:rsid w:val="0005741F"/>
    <w:rsid w:val="000671F3"/>
    <w:rsid w:val="000829DC"/>
    <w:rsid w:val="000A010D"/>
    <w:rsid w:val="000A0255"/>
    <w:rsid w:val="000B7024"/>
    <w:rsid w:val="000C48D9"/>
    <w:rsid w:val="00112C5C"/>
    <w:rsid w:val="00124049"/>
    <w:rsid w:val="00135426"/>
    <w:rsid w:val="00141011"/>
    <w:rsid w:val="001A3EDD"/>
    <w:rsid w:val="001B775B"/>
    <w:rsid w:val="00215319"/>
    <w:rsid w:val="00217C7F"/>
    <w:rsid w:val="002473E8"/>
    <w:rsid w:val="00267CEB"/>
    <w:rsid w:val="00285D25"/>
    <w:rsid w:val="002D439B"/>
    <w:rsid w:val="002E203F"/>
    <w:rsid w:val="002F2C22"/>
    <w:rsid w:val="00393BEF"/>
    <w:rsid w:val="003A17E6"/>
    <w:rsid w:val="00422230"/>
    <w:rsid w:val="00430841"/>
    <w:rsid w:val="00446B42"/>
    <w:rsid w:val="004517BA"/>
    <w:rsid w:val="00460E0C"/>
    <w:rsid w:val="004822BF"/>
    <w:rsid w:val="004F3443"/>
    <w:rsid w:val="00502D00"/>
    <w:rsid w:val="00514C79"/>
    <w:rsid w:val="00515DCF"/>
    <w:rsid w:val="0052603F"/>
    <w:rsid w:val="00541616"/>
    <w:rsid w:val="005742F4"/>
    <w:rsid w:val="005C4821"/>
    <w:rsid w:val="005C7BE7"/>
    <w:rsid w:val="0060053B"/>
    <w:rsid w:val="006020B7"/>
    <w:rsid w:val="00627224"/>
    <w:rsid w:val="00642457"/>
    <w:rsid w:val="006A0600"/>
    <w:rsid w:val="006B4647"/>
    <w:rsid w:val="006C6EDB"/>
    <w:rsid w:val="006F12F7"/>
    <w:rsid w:val="006F69C3"/>
    <w:rsid w:val="00740E30"/>
    <w:rsid w:val="00751154"/>
    <w:rsid w:val="007629C1"/>
    <w:rsid w:val="00777124"/>
    <w:rsid w:val="0079265A"/>
    <w:rsid w:val="007935CD"/>
    <w:rsid w:val="007A07CA"/>
    <w:rsid w:val="007B3B91"/>
    <w:rsid w:val="007F01E1"/>
    <w:rsid w:val="00870357"/>
    <w:rsid w:val="00885BCD"/>
    <w:rsid w:val="008A36BC"/>
    <w:rsid w:val="008D29C3"/>
    <w:rsid w:val="008D4956"/>
    <w:rsid w:val="008F0CCA"/>
    <w:rsid w:val="009253C2"/>
    <w:rsid w:val="00925D59"/>
    <w:rsid w:val="0098505D"/>
    <w:rsid w:val="009C6CED"/>
    <w:rsid w:val="009D469F"/>
    <w:rsid w:val="009D7056"/>
    <w:rsid w:val="009F7D51"/>
    <w:rsid w:val="00A4477F"/>
    <w:rsid w:val="00AB3036"/>
    <w:rsid w:val="00AC7274"/>
    <w:rsid w:val="00AE4E1C"/>
    <w:rsid w:val="00B227CF"/>
    <w:rsid w:val="00B7552E"/>
    <w:rsid w:val="00B82AAE"/>
    <w:rsid w:val="00BB2272"/>
    <w:rsid w:val="00BC5C6F"/>
    <w:rsid w:val="00BF2E55"/>
    <w:rsid w:val="00C70C12"/>
    <w:rsid w:val="00C96F53"/>
    <w:rsid w:val="00CE06E1"/>
    <w:rsid w:val="00CE3F6B"/>
    <w:rsid w:val="00CF0041"/>
    <w:rsid w:val="00D31EF0"/>
    <w:rsid w:val="00D35041"/>
    <w:rsid w:val="00D72251"/>
    <w:rsid w:val="00DB34AD"/>
    <w:rsid w:val="00DF43BD"/>
    <w:rsid w:val="00E01507"/>
    <w:rsid w:val="00E30FFD"/>
    <w:rsid w:val="00E402D7"/>
    <w:rsid w:val="00E6536B"/>
    <w:rsid w:val="00E74D99"/>
    <w:rsid w:val="00E84254"/>
    <w:rsid w:val="00E86F72"/>
    <w:rsid w:val="00EC51FC"/>
    <w:rsid w:val="00F138A5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288B0"/>
  <w15:chartTrackingRefBased/>
  <w15:docId w15:val="{4AB48321-183D-413C-8A67-B6FAF483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25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425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4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4254"/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E8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C4821"/>
    <w:rPr>
      <w:rFonts w:asciiTheme="majorHAnsi" w:eastAsia="黑体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2109"/>
    <w:rPr>
      <w:color w:val="808080"/>
    </w:rPr>
  </w:style>
  <w:style w:type="paragraph" w:customStyle="1" w:styleId="Mdeck2authoraffiliation">
    <w:name w:val="M_deck_2_author_affiliation"/>
    <w:qFormat/>
    <w:rsid w:val="003A17E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ascii="Times New Roman" w:eastAsia="Times New Roman" w:hAnsi="Times New Roman"/>
      <w:color w:val="000000"/>
      <w:kern w:val="0"/>
      <w:sz w:val="24"/>
      <w:szCs w:val="20"/>
      <w:lang w:eastAsia="de-DE" w:bidi="en-US"/>
    </w:rPr>
  </w:style>
  <w:style w:type="paragraph" w:customStyle="1" w:styleId="MDPI22heading2">
    <w:name w:val="MDPI_2.2_heading2"/>
    <w:basedOn w:val="Normal"/>
    <w:qFormat/>
    <w:rsid w:val="003A17E6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MDPI</cp:lastModifiedBy>
  <cp:revision>2</cp:revision>
  <cp:lastPrinted>2018-02-11T07:59:00Z</cp:lastPrinted>
  <dcterms:created xsi:type="dcterms:W3CDTF">2018-02-27T01:45:00Z</dcterms:created>
  <dcterms:modified xsi:type="dcterms:W3CDTF">2018-02-27T01:45:00Z</dcterms:modified>
</cp:coreProperties>
</file>