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99FE9" w14:textId="77777777" w:rsidR="008633C4" w:rsidRPr="007E6AEB" w:rsidRDefault="008633C4" w:rsidP="008633C4">
      <w:pPr>
        <w:spacing w:line="360" w:lineRule="auto"/>
        <w:rPr>
          <w:rFonts w:ascii="Palatino Linotype" w:hAnsi="Palatino Linotype" w:cs="Times New Roman"/>
          <w:sz w:val="20"/>
          <w:szCs w:val="20"/>
          <w:lang w:val="en-AU"/>
        </w:rPr>
      </w:pPr>
      <w:r w:rsidRPr="007E6AEB">
        <w:rPr>
          <w:rFonts w:ascii="Palatino Linotype" w:hAnsi="Palatino Linotype" w:cs="Times New Roman"/>
          <w:b/>
          <w:sz w:val="20"/>
          <w:szCs w:val="20"/>
          <w:lang w:val="en-AU"/>
        </w:rPr>
        <w:t xml:space="preserve">Figure S1. </w:t>
      </w:r>
      <w:r w:rsidRPr="007E6AEB">
        <w:rPr>
          <w:rFonts w:ascii="Palatino Linotype" w:hAnsi="Palatino Linotype" w:cs="Times New Roman"/>
          <w:sz w:val="20"/>
          <w:szCs w:val="20"/>
          <w:lang w:val="en-AU"/>
        </w:rPr>
        <w:t>Distribution of FT Rank for male and female participants</w:t>
      </w:r>
    </w:p>
    <w:p w14:paraId="61988CCD" w14:textId="77777777" w:rsidR="008633C4" w:rsidRPr="007E6AEB" w:rsidRDefault="008633C4" w:rsidP="008633C4">
      <w:pPr>
        <w:rPr>
          <w:rFonts w:ascii="Palatino Linotype" w:hAnsi="Palatino Linotype"/>
          <w:sz w:val="20"/>
          <w:szCs w:val="20"/>
        </w:rPr>
      </w:pPr>
      <w:r>
        <w:rPr>
          <w:noProof/>
          <w:lang w:eastAsia="en-GB"/>
        </w:rPr>
        <mc:AlternateContent>
          <mc:Choice Requires="wpg">
            <w:drawing>
              <wp:inline distT="0" distB="0" distL="0" distR="0" wp14:anchorId="24F7B5B1" wp14:editId="47A06BE8">
                <wp:extent cx="4552950" cy="4048125"/>
                <wp:effectExtent l="0" t="0" r="0" b="0"/>
                <wp:docPr id="15" name="Group 14"/>
                <wp:cNvGraphicFramePr/>
                <a:graphic xmlns:a="http://schemas.openxmlformats.org/drawingml/2006/main">
                  <a:graphicData uri="http://schemas.microsoft.com/office/word/2010/wordprocessingGroup">
                    <wpg:wgp>
                      <wpg:cNvGrpSpPr/>
                      <wpg:grpSpPr>
                        <a:xfrm>
                          <a:off x="0" y="0"/>
                          <a:ext cx="4552950" cy="4048125"/>
                          <a:chOff x="0" y="0"/>
                          <a:chExt cx="7245327" cy="6584526"/>
                        </a:xfrm>
                      </wpg:grpSpPr>
                      <wpg:graphicFrame>
                        <wpg:cNvPr id="2" name="Chart 2"/>
                        <wpg:cNvFrPr/>
                        <wpg:xfrm>
                          <a:off x="0" y="3292262"/>
                          <a:ext cx="7245327" cy="3292264"/>
                        </wpg:xfrm>
                        <a:graphic>
                          <a:graphicData uri="http://schemas.openxmlformats.org/drawingml/2006/chart">
                            <c:chart xmlns:c="http://schemas.openxmlformats.org/drawingml/2006/chart" xmlns:r="http://schemas.openxmlformats.org/officeDocument/2006/relationships" r:id="rId4"/>
                          </a:graphicData>
                        </a:graphic>
                      </wpg:graphicFrame>
                      <wpg:graphicFrame>
                        <wpg:cNvPr id="3" name="Chart 3"/>
                        <wpg:cNvFrPr/>
                        <wpg:xfrm>
                          <a:off x="0" y="0"/>
                          <a:ext cx="7245327" cy="3292265"/>
                        </wpg:xfrm>
                        <a:graphic>
                          <a:graphicData uri="http://schemas.openxmlformats.org/drawingml/2006/chart">
                            <c:chart xmlns:c="http://schemas.openxmlformats.org/drawingml/2006/chart" xmlns:r="http://schemas.openxmlformats.org/officeDocument/2006/relationships" r:id="rId5"/>
                          </a:graphicData>
                        </a:graphic>
                      </wpg:graphicFrame>
                    </wpg:wgp>
                  </a:graphicData>
                </a:graphic>
              </wp:inline>
            </w:drawing>
          </mc:Choice>
          <mc:Fallback>
            <w:pict>
              <v:group w14:anchorId="602D4886" id="Group 14" o:spid="_x0000_s1026" style="width:358.5pt;height:318.75pt;mso-position-horizontal-relative:char;mso-position-vertical-relative:line" coordsize="72453,65845" o:gfxdata="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&#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top:32919;width:72465;height:330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">
                  <v:imagedata r:id="rId6" o:title=""/>
                  <o:lock v:ext="edit" aspectratio="f"/>
                </v:shape>
                <v:shape id="Chart 3" o:spid="_x0000_s1028" type="#_x0000_t75" style="position:absolute;width:72465;height:330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">
                  <v:imagedata r:id="rId7" o:title=""/>
                  <o:lock v:ext="edit" aspectratio="f"/>
                </v:shape>
                <w10:anchorlock/>
              </v:group>
              <o:OLEObject Type="Embed" ProgID="Excel.Chart.8" ShapeID="Chart 2" DrawAspect="Content" ObjectID="_1561224498" r:id="rId8">
                <o:FieldCodes>\s</o:FieldCodes>
              </o:OLEObject>
              <o:OLEObject Type="Embed" ProgID="Excel.Chart.8" ShapeID="Chart 3" DrawAspect="Content" ObjectID="_1561224499" r:id="rId9">
                <o:FieldCodes>\s</o:FieldCodes>
              </o:OLEObject>
            </w:pict>
          </mc:Fallback>
        </mc:AlternateContent>
      </w:r>
    </w:p>
    <w:p w14:paraId="3D993954" w14:textId="77777777" w:rsidR="008633C4" w:rsidRPr="007E6AEB" w:rsidRDefault="008633C4" w:rsidP="008633C4">
      <w:pPr>
        <w:rPr>
          <w:rFonts w:ascii="Palatino Linotype" w:hAnsi="Palatino Linotype"/>
          <w:sz w:val="20"/>
          <w:szCs w:val="20"/>
        </w:rPr>
      </w:pPr>
    </w:p>
    <w:p w14:paraId="3A391180" w14:textId="37986EFC" w:rsidR="008633C4" w:rsidRPr="007E6AEB" w:rsidRDefault="008633C4" w:rsidP="008633C4">
      <w:pPr>
        <w:spacing w:line="360" w:lineRule="auto"/>
        <w:rPr>
          <w:rFonts w:ascii="Palatino Linotype" w:hAnsi="Palatino Linotype" w:cs="Times New Roman"/>
          <w:sz w:val="20"/>
          <w:szCs w:val="20"/>
          <w:lang w:val="en-AU"/>
        </w:rPr>
      </w:pPr>
      <w:r w:rsidRPr="007E6AEB">
        <w:rPr>
          <w:rFonts w:ascii="Palatino Linotype" w:hAnsi="Palatino Linotype" w:cs="Times New Roman"/>
          <w:b/>
          <w:sz w:val="20"/>
          <w:szCs w:val="20"/>
          <w:lang w:val="en-AU"/>
        </w:rPr>
        <w:t xml:space="preserve">Table </w:t>
      </w:r>
      <w:r>
        <w:rPr>
          <w:rFonts w:ascii="Palatino Linotype" w:hAnsi="Palatino Linotype" w:cs="Times New Roman"/>
          <w:b/>
          <w:sz w:val="20"/>
          <w:szCs w:val="20"/>
          <w:lang w:val="en-AU"/>
        </w:rPr>
        <w:t>S1</w:t>
      </w:r>
      <w:r w:rsidRPr="007E6AEB">
        <w:rPr>
          <w:rFonts w:ascii="Palatino Linotype" w:hAnsi="Palatino Linotype" w:cs="Times New Roman"/>
          <w:sz w:val="20"/>
          <w:szCs w:val="20"/>
          <w:lang w:val="en-AU"/>
        </w:rPr>
        <w:t xml:space="preserve">. Characteristics of </w:t>
      </w:r>
      <w:r>
        <w:rPr>
          <w:rFonts w:ascii="Palatino Linotype" w:hAnsi="Palatino Linotype" w:cs="Times New Roman"/>
          <w:sz w:val="20"/>
          <w:szCs w:val="20"/>
          <w:lang w:val="en-AU"/>
        </w:rPr>
        <w:t>excluded male</w:t>
      </w:r>
      <w:r w:rsidR="001E1295">
        <w:rPr>
          <w:rFonts w:ascii="Palatino Linotype" w:hAnsi="Palatino Linotype" w:cs="Times New Roman"/>
          <w:sz w:val="20"/>
          <w:szCs w:val="20"/>
          <w:lang w:val="en-AU"/>
        </w:rPr>
        <w:t xml:space="preserve"> (</w:t>
      </w:r>
      <w:r w:rsidR="001E1295" w:rsidRPr="001E1295">
        <w:rPr>
          <w:rFonts w:ascii="Palatino Linotype" w:hAnsi="Palatino Linotype" w:cs="Times New Roman"/>
          <w:i/>
          <w:sz w:val="20"/>
          <w:szCs w:val="20"/>
          <w:lang w:val="en-AU"/>
        </w:rPr>
        <w:t>n</w:t>
      </w:r>
      <w:r w:rsidR="001E1295">
        <w:rPr>
          <w:rFonts w:ascii="Palatino Linotype" w:hAnsi="Palatino Linotype" w:cs="Times New Roman"/>
          <w:sz w:val="20"/>
          <w:szCs w:val="20"/>
          <w:lang w:val="en-AU"/>
        </w:rPr>
        <w:t>=23)</w:t>
      </w:r>
      <w:r>
        <w:rPr>
          <w:rFonts w:ascii="Palatino Linotype" w:hAnsi="Palatino Linotype" w:cs="Times New Roman"/>
          <w:sz w:val="20"/>
          <w:szCs w:val="20"/>
          <w:lang w:val="en-AU"/>
        </w:rPr>
        <w:t xml:space="preserve"> participants</w:t>
      </w:r>
      <w:r w:rsidRPr="007E6AEB">
        <w:rPr>
          <w:rFonts w:ascii="Palatino Linotype" w:hAnsi="Palatino Linotype" w:cs="Times New Roman"/>
          <w:sz w:val="20"/>
          <w:szCs w:val="20"/>
          <w:lang w:val="en-AU"/>
        </w:rPr>
        <w:t xml:space="preserve"> </w:t>
      </w:r>
    </w:p>
    <w:tbl>
      <w:tblPr>
        <w:tblStyle w:val="TableGrid"/>
        <w:tblW w:w="0" w:type="auto"/>
        <w:tblLook w:val="04A0" w:firstRow="1" w:lastRow="0" w:firstColumn="1" w:lastColumn="0" w:noHBand="0" w:noVBand="1"/>
      </w:tblPr>
      <w:tblGrid>
        <w:gridCol w:w="4251"/>
        <w:gridCol w:w="2684"/>
        <w:gridCol w:w="2012"/>
      </w:tblGrid>
      <w:tr w:rsidR="008633C4" w:rsidRPr="007E6AEB" w14:paraId="2B647A35" w14:textId="77777777" w:rsidTr="0087056F">
        <w:trPr>
          <w:trHeight w:val="448"/>
        </w:trPr>
        <w:tc>
          <w:tcPr>
            <w:tcW w:w="4251" w:type="dxa"/>
            <w:tcBorders>
              <w:top w:val="single" w:sz="4" w:space="0" w:color="auto"/>
              <w:left w:val="nil"/>
              <w:bottom w:val="single" w:sz="4" w:space="0" w:color="auto"/>
              <w:right w:val="nil"/>
            </w:tcBorders>
          </w:tcPr>
          <w:p w14:paraId="3A612801" w14:textId="77777777" w:rsidR="008633C4" w:rsidRPr="007E6AEB" w:rsidRDefault="008633C4" w:rsidP="0087056F">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Characteristic</w:t>
            </w:r>
          </w:p>
        </w:tc>
        <w:tc>
          <w:tcPr>
            <w:tcW w:w="2684" w:type="dxa"/>
            <w:tcBorders>
              <w:left w:val="nil"/>
              <w:bottom w:val="single" w:sz="4" w:space="0" w:color="auto"/>
              <w:right w:val="nil"/>
            </w:tcBorders>
          </w:tcPr>
          <w:p w14:paraId="3C48734C" w14:textId="77777777" w:rsidR="008633C4" w:rsidRPr="007E6AEB" w:rsidRDefault="008633C4" w:rsidP="0087056F">
            <w:pPr>
              <w:spacing w:line="360" w:lineRule="auto"/>
              <w:jc w:val="center"/>
              <w:rPr>
                <w:rFonts w:ascii="Palatino Linotype" w:hAnsi="Palatino Linotype" w:cs="Times New Roman"/>
                <w:sz w:val="20"/>
                <w:szCs w:val="20"/>
                <w:lang w:val="en-AU"/>
              </w:rPr>
            </w:pPr>
            <w:r w:rsidRPr="007E6AEB">
              <w:rPr>
                <w:rFonts w:ascii="Palatino Linotype" w:hAnsi="Palatino Linotype" w:cs="Times New Roman"/>
                <w:sz w:val="20"/>
                <w:szCs w:val="20"/>
                <w:lang w:val="en-AU"/>
              </w:rPr>
              <w:t>Mean</w:t>
            </w:r>
          </w:p>
        </w:tc>
        <w:tc>
          <w:tcPr>
            <w:tcW w:w="2012" w:type="dxa"/>
            <w:tcBorders>
              <w:left w:val="nil"/>
              <w:bottom w:val="single" w:sz="4" w:space="0" w:color="auto"/>
              <w:right w:val="nil"/>
            </w:tcBorders>
          </w:tcPr>
          <w:p w14:paraId="427C08A5" w14:textId="77777777" w:rsidR="008633C4" w:rsidRPr="007E6AEB" w:rsidRDefault="008633C4" w:rsidP="0087056F">
            <w:pPr>
              <w:spacing w:line="360" w:lineRule="auto"/>
              <w:jc w:val="center"/>
              <w:rPr>
                <w:rFonts w:ascii="Palatino Linotype" w:hAnsi="Palatino Linotype" w:cs="Times New Roman"/>
                <w:sz w:val="20"/>
                <w:szCs w:val="20"/>
                <w:lang w:val="en-AU"/>
              </w:rPr>
            </w:pPr>
            <w:r w:rsidRPr="007E6AEB">
              <w:rPr>
                <w:rFonts w:ascii="Palatino Linotype" w:hAnsi="Palatino Linotype" w:cs="Times New Roman"/>
                <w:sz w:val="20"/>
                <w:szCs w:val="20"/>
                <w:lang w:val="en-AU"/>
              </w:rPr>
              <w:t>SD</w:t>
            </w:r>
          </w:p>
        </w:tc>
      </w:tr>
      <w:tr w:rsidR="008C29FC" w:rsidRPr="007E6AEB" w14:paraId="0CF92A3C" w14:textId="77777777" w:rsidTr="0087056F">
        <w:trPr>
          <w:trHeight w:val="388"/>
        </w:trPr>
        <w:tc>
          <w:tcPr>
            <w:tcW w:w="4251" w:type="dxa"/>
            <w:tcBorders>
              <w:left w:val="nil"/>
              <w:bottom w:val="nil"/>
              <w:right w:val="nil"/>
            </w:tcBorders>
          </w:tcPr>
          <w:p w14:paraId="48B11C0B" w14:textId="6DE681ED"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Age (years)</w:t>
            </w:r>
            <w:r w:rsidR="001E1295">
              <w:rPr>
                <w:rFonts w:ascii="Palatino Linotype" w:hAnsi="Palatino Linotype" w:cs="Times New Roman"/>
                <w:sz w:val="20"/>
                <w:szCs w:val="20"/>
                <w:lang w:val="en-AU"/>
              </w:rPr>
              <w:t xml:space="preserve"> (range 20-68 years)</w:t>
            </w:r>
          </w:p>
        </w:tc>
        <w:tc>
          <w:tcPr>
            <w:tcW w:w="2684" w:type="dxa"/>
            <w:tcBorders>
              <w:left w:val="nil"/>
              <w:bottom w:val="nil"/>
              <w:right w:val="nil"/>
            </w:tcBorders>
          </w:tcPr>
          <w:p w14:paraId="4D8DB533" w14:textId="02CD893A"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46.4</w:t>
            </w:r>
          </w:p>
        </w:tc>
        <w:tc>
          <w:tcPr>
            <w:tcW w:w="2012" w:type="dxa"/>
            <w:tcBorders>
              <w:left w:val="nil"/>
              <w:bottom w:val="nil"/>
              <w:right w:val="nil"/>
            </w:tcBorders>
          </w:tcPr>
          <w:p w14:paraId="506D523F" w14:textId="22162BA5"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16.7</w:t>
            </w:r>
          </w:p>
        </w:tc>
      </w:tr>
      <w:tr w:rsidR="008C29FC" w:rsidRPr="007E6AEB" w14:paraId="41968374" w14:textId="77777777" w:rsidTr="0087056F">
        <w:trPr>
          <w:trHeight w:val="388"/>
        </w:trPr>
        <w:tc>
          <w:tcPr>
            <w:tcW w:w="4251" w:type="dxa"/>
            <w:tcBorders>
              <w:top w:val="nil"/>
              <w:left w:val="nil"/>
              <w:bottom w:val="nil"/>
              <w:right w:val="nil"/>
            </w:tcBorders>
          </w:tcPr>
          <w:p w14:paraId="4DD5F020" w14:textId="77777777"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Height (cm)</w:t>
            </w:r>
          </w:p>
        </w:tc>
        <w:tc>
          <w:tcPr>
            <w:tcW w:w="2684" w:type="dxa"/>
            <w:tcBorders>
              <w:top w:val="nil"/>
              <w:left w:val="nil"/>
              <w:bottom w:val="nil"/>
              <w:right w:val="nil"/>
            </w:tcBorders>
          </w:tcPr>
          <w:p w14:paraId="2369DB89" w14:textId="47952DEA"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175.7</w:t>
            </w:r>
          </w:p>
        </w:tc>
        <w:tc>
          <w:tcPr>
            <w:tcW w:w="2012" w:type="dxa"/>
            <w:tcBorders>
              <w:top w:val="nil"/>
              <w:left w:val="nil"/>
              <w:bottom w:val="nil"/>
              <w:right w:val="nil"/>
            </w:tcBorders>
          </w:tcPr>
          <w:p w14:paraId="2F17DD6E" w14:textId="410F33BD"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7.8</w:t>
            </w:r>
          </w:p>
        </w:tc>
      </w:tr>
      <w:tr w:rsidR="008C29FC" w:rsidRPr="007E6AEB" w14:paraId="4AFD5D61" w14:textId="77777777" w:rsidTr="0087056F">
        <w:trPr>
          <w:trHeight w:val="388"/>
        </w:trPr>
        <w:tc>
          <w:tcPr>
            <w:tcW w:w="4251" w:type="dxa"/>
            <w:tcBorders>
              <w:top w:val="nil"/>
              <w:left w:val="nil"/>
              <w:bottom w:val="nil"/>
              <w:right w:val="nil"/>
            </w:tcBorders>
          </w:tcPr>
          <w:p w14:paraId="463DBF59" w14:textId="77777777"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Weight (kg)</w:t>
            </w:r>
          </w:p>
        </w:tc>
        <w:tc>
          <w:tcPr>
            <w:tcW w:w="2684" w:type="dxa"/>
            <w:tcBorders>
              <w:top w:val="nil"/>
              <w:left w:val="nil"/>
              <w:bottom w:val="nil"/>
              <w:right w:val="nil"/>
            </w:tcBorders>
          </w:tcPr>
          <w:p w14:paraId="49E29ABD" w14:textId="7F40A94E"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85.2</w:t>
            </w:r>
          </w:p>
        </w:tc>
        <w:tc>
          <w:tcPr>
            <w:tcW w:w="2012" w:type="dxa"/>
            <w:tcBorders>
              <w:top w:val="nil"/>
              <w:left w:val="nil"/>
              <w:bottom w:val="nil"/>
              <w:right w:val="nil"/>
            </w:tcBorders>
          </w:tcPr>
          <w:p w14:paraId="15572399" w14:textId="6EAC18C2"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15.7</w:t>
            </w:r>
          </w:p>
        </w:tc>
      </w:tr>
      <w:tr w:rsidR="008C29FC" w:rsidRPr="007E6AEB" w14:paraId="0F92F725" w14:textId="77777777" w:rsidTr="0087056F">
        <w:trPr>
          <w:trHeight w:val="404"/>
        </w:trPr>
        <w:tc>
          <w:tcPr>
            <w:tcW w:w="4251" w:type="dxa"/>
            <w:tcBorders>
              <w:top w:val="nil"/>
              <w:left w:val="nil"/>
              <w:bottom w:val="nil"/>
              <w:right w:val="nil"/>
            </w:tcBorders>
          </w:tcPr>
          <w:p w14:paraId="74F41FF0" w14:textId="77777777"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BMI (kg/m</w:t>
            </w:r>
            <w:r w:rsidRPr="007E6AEB">
              <w:rPr>
                <w:rFonts w:ascii="Palatino Linotype" w:hAnsi="Palatino Linotype" w:cs="Times New Roman"/>
                <w:sz w:val="20"/>
                <w:szCs w:val="20"/>
                <w:vertAlign w:val="superscript"/>
                <w:lang w:val="en-AU"/>
              </w:rPr>
              <w:t>2</w:t>
            </w:r>
            <w:r w:rsidRPr="007E6AEB">
              <w:rPr>
                <w:rFonts w:ascii="Palatino Linotype" w:hAnsi="Palatino Linotype" w:cs="Times New Roman"/>
                <w:sz w:val="20"/>
                <w:szCs w:val="20"/>
                <w:lang w:val="en-AU"/>
              </w:rPr>
              <w:t>)</w:t>
            </w:r>
          </w:p>
        </w:tc>
        <w:tc>
          <w:tcPr>
            <w:tcW w:w="2684" w:type="dxa"/>
            <w:tcBorders>
              <w:top w:val="nil"/>
              <w:left w:val="nil"/>
              <w:bottom w:val="nil"/>
              <w:right w:val="nil"/>
            </w:tcBorders>
          </w:tcPr>
          <w:p w14:paraId="547A21E3" w14:textId="5B3EBB64"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27.7</w:t>
            </w:r>
          </w:p>
        </w:tc>
        <w:tc>
          <w:tcPr>
            <w:tcW w:w="2012" w:type="dxa"/>
            <w:tcBorders>
              <w:top w:val="nil"/>
              <w:left w:val="nil"/>
              <w:bottom w:val="nil"/>
              <w:right w:val="nil"/>
            </w:tcBorders>
          </w:tcPr>
          <w:p w14:paraId="6C72EA4A" w14:textId="10A7E158"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5.0</w:t>
            </w:r>
          </w:p>
        </w:tc>
      </w:tr>
      <w:tr w:rsidR="008C29FC" w:rsidRPr="007E6AEB" w14:paraId="103F29EA" w14:textId="77777777" w:rsidTr="0087056F">
        <w:trPr>
          <w:trHeight w:val="388"/>
        </w:trPr>
        <w:tc>
          <w:tcPr>
            <w:tcW w:w="4251" w:type="dxa"/>
            <w:tcBorders>
              <w:top w:val="nil"/>
              <w:left w:val="nil"/>
              <w:bottom w:val="nil"/>
              <w:right w:val="nil"/>
            </w:tcBorders>
          </w:tcPr>
          <w:p w14:paraId="14200D67" w14:textId="77777777"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Waist Circumference (cm)</w:t>
            </w:r>
          </w:p>
        </w:tc>
        <w:tc>
          <w:tcPr>
            <w:tcW w:w="2684" w:type="dxa"/>
            <w:tcBorders>
              <w:top w:val="nil"/>
              <w:left w:val="nil"/>
              <w:bottom w:val="nil"/>
              <w:right w:val="nil"/>
            </w:tcBorders>
          </w:tcPr>
          <w:p w14:paraId="2CAEDC6B" w14:textId="137CA3AB"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94.5</w:t>
            </w:r>
          </w:p>
        </w:tc>
        <w:tc>
          <w:tcPr>
            <w:tcW w:w="2012" w:type="dxa"/>
            <w:tcBorders>
              <w:top w:val="nil"/>
              <w:left w:val="nil"/>
              <w:bottom w:val="nil"/>
              <w:right w:val="nil"/>
            </w:tcBorders>
          </w:tcPr>
          <w:p w14:paraId="4B4AD0F5" w14:textId="2F9FA187"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14.1</w:t>
            </w:r>
          </w:p>
        </w:tc>
      </w:tr>
      <w:tr w:rsidR="008C29FC" w:rsidRPr="007E6AEB" w14:paraId="331AD2B1" w14:textId="77777777" w:rsidTr="0087056F">
        <w:trPr>
          <w:trHeight w:val="388"/>
        </w:trPr>
        <w:tc>
          <w:tcPr>
            <w:tcW w:w="4251" w:type="dxa"/>
            <w:tcBorders>
              <w:top w:val="nil"/>
              <w:left w:val="nil"/>
              <w:bottom w:val="nil"/>
              <w:right w:val="nil"/>
            </w:tcBorders>
          </w:tcPr>
          <w:p w14:paraId="6237A07E" w14:textId="77777777"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Waist-Hip Ratio</w:t>
            </w:r>
          </w:p>
        </w:tc>
        <w:tc>
          <w:tcPr>
            <w:tcW w:w="2684" w:type="dxa"/>
            <w:tcBorders>
              <w:top w:val="nil"/>
              <w:left w:val="nil"/>
              <w:bottom w:val="nil"/>
              <w:right w:val="nil"/>
            </w:tcBorders>
          </w:tcPr>
          <w:p w14:paraId="0B14DB3E" w14:textId="1A0479AF"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0.92</w:t>
            </w:r>
          </w:p>
        </w:tc>
        <w:tc>
          <w:tcPr>
            <w:tcW w:w="2012" w:type="dxa"/>
            <w:tcBorders>
              <w:top w:val="nil"/>
              <w:left w:val="nil"/>
              <w:bottom w:val="nil"/>
              <w:right w:val="nil"/>
            </w:tcBorders>
          </w:tcPr>
          <w:p w14:paraId="3A2B885B" w14:textId="38BCE68C"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0.08</w:t>
            </w:r>
          </w:p>
        </w:tc>
      </w:tr>
      <w:tr w:rsidR="008C29FC" w:rsidRPr="007E6AEB" w14:paraId="007549CF" w14:textId="77777777" w:rsidTr="0087056F">
        <w:trPr>
          <w:trHeight w:val="388"/>
        </w:trPr>
        <w:tc>
          <w:tcPr>
            <w:tcW w:w="4251" w:type="dxa"/>
            <w:tcBorders>
              <w:top w:val="nil"/>
              <w:left w:val="nil"/>
              <w:bottom w:val="single" w:sz="4" w:space="0" w:color="auto"/>
              <w:right w:val="nil"/>
            </w:tcBorders>
          </w:tcPr>
          <w:p w14:paraId="27119CA8" w14:textId="77777777"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Fat Taste Rank</w:t>
            </w:r>
          </w:p>
        </w:tc>
        <w:tc>
          <w:tcPr>
            <w:tcW w:w="2684" w:type="dxa"/>
            <w:tcBorders>
              <w:top w:val="nil"/>
              <w:left w:val="nil"/>
              <w:bottom w:val="single" w:sz="4" w:space="0" w:color="auto"/>
              <w:right w:val="nil"/>
            </w:tcBorders>
          </w:tcPr>
          <w:p w14:paraId="69B39007" w14:textId="41E556A3"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8.5</w:t>
            </w:r>
          </w:p>
        </w:tc>
        <w:tc>
          <w:tcPr>
            <w:tcW w:w="2012" w:type="dxa"/>
            <w:tcBorders>
              <w:top w:val="nil"/>
              <w:left w:val="nil"/>
              <w:bottom w:val="single" w:sz="4" w:space="0" w:color="auto"/>
              <w:right w:val="nil"/>
            </w:tcBorders>
          </w:tcPr>
          <w:p w14:paraId="28A942D2" w14:textId="16397386"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3.5</w:t>
            </w:r>
          </w:p>
        </w:tc>
      </w:tr>
      <w:tr w:rsidR="008C29FC" w:rsidRPr="007E6AEB" w14:paraId="1297E464" w14:textId="77777777" w:rsidTr="0087056F">
        <w:trPr>
          <w:trHeight w:val="404"/>
        </w:trPr>
        <w:tc>
          <w:tcPr>
            <w:tcW w:w="4251" w:type="dxa"/>
            <w:tcBorders>
              <w:top w:val="single" w:sz="4" w:space="0" w:color="auto"/>
              <w:left w:val="nil"/>
              <w:bottom w:val="single" w:sz="4" w:space="0" w:color="auto"/>
              <w:right w:val="nil"/>
            </w:tcBorders>
          </w:tcPr>
          <w:p w14:paraId="2E9D43AC" w14:textId="3CFD126C"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Weight Status</w:t>
            </w:r>
          </w:p>
        </w:tc>
        <w:tc>
          <w:tcPr>
            <w:tcW w:w="2684" w:type="dxa"/>
            <w:tcBorders>
              <w:top w:val="single" w:sz="4" w:space="0" w:color="auto"/>
              <w:left w:val="nil"/>
              <w:bottom w:val="single" w:sz="4" w:space="0" w:color="auto"/>
              <w:right w:val="nil"/>
            </w:tcBorders>
          </w:tcPr>
          <w:p w14:paraId="6239DD2C" w14:textId="77777777" w:rsidR="008C29FC" w:rsidRPr="007E6AEB" w:rsidRDefault="008C29FC" w:rsidP="008C29FC">
            <w:pPr>
              <w:spacing w:line="360" w:lineRule="auto"/>
              <w:jc w:val="center"/>
              <w:rPr>
                <w:rFonts w:ascii="Palatino Linotype" w:hAnsi="Palatino Linotype" w:cs="Times New Roman"/>
                <w:sz w:val="20"/>
                <w:szCs w:val="20"/>
                <w:lang w:val="en-AU"/>
              </w:rPr>
            </w:pPr>
            <w:r w:rsidRPr="007E6AEB">
              <w:rPr>
                <w:rFonts w:ascii="Palatino Linotype" w:hAnsi="Palatino Linotype" w:cs="Times New Roman"/>
                <w:i/>
                <w:sz w:val="20"/>
                <w:szCs w:val="20"/>
                <w:lang w:val="en-AU"/>
              </w:rPr>
              <w:t>n</w:t>
            </w:r>
          </w:p>
        </w:tc>
        <w:tc>
          <w:tcPr>
            <w:tcW w:w="2012" w:type="dxa"/>
            <w:tcBorders>
              <w:top w:val="single" w:sz="4" w:space="0" w:color="auto"/>
              <w:left w:val="nil"/>
              <w:bottom w:val="single" w:sz="4" w:space="0" w:color="auto"/>
              <w:right w:val="nil"/>
            </w:tcBorders>
          </w:tcPr>
          <w:p w14:paraId="60E6D575" w14:textId="77777777" w:rsidR="008C29FC" w:rsidRPr="007E6AEB" w:rsidRDefault="008C29FC" w:rsidP="008C29FC">
            <w:pPr>
              <w:spacing w:line="360" w:lineRule="auto"/>
              <w:jc w:val="center"/>
              <w:rPr>
                <w:rFonts w:ascii="Palatino Linotype" w:hAnsi="Palatino Linotype" w:cs="Times New Roman"/>
                <w:sz w:val="20"/>
                <w:szCs w:val="20"/>
                <w:lang w:val="en-AU"/>
              </w:rPr>
            </w:pPr>
            <w:r w:rsidRPr="007E6AEB">
              <w:rPr>
                <w:rFonts w:ascii="Palatino Linotype" w:hAnsi="Palatino Linotype" w:cs="Times New Roman"/>
                <w:sz w:val="20"/>
                <w:szCs w:val="20"/>
                <w:lang w:val="en-AU"/>
              </w:rPr>
              <w:t>%</w:t>
            </w:r>
          </w:p>
        </w:tc>
      </w:tr>
      <w:tr w:rsidR="008C29FC" w:rsidRPr="007E6AEB" w14:paraId="1FE63345" w14:textId="77777777" w:rsidTr="0087056F">
        <w:trPr>
          <w:trHeight w:val="404"/>
        </w:trPr>
        <w:tc>
          <w:tcPr>
            <w:tcW w:w="4251" w:type="dxa"/>
            <w:tcBorders>
              <w:top w:val="single" w:sz="4" w:space="0" w:color="auto"/>
              <w:left w:val="nil"/>
              <w:bottom w:val="nil"/>
              <w:right w:val="nil"/>
            </w:tcBorders>
          </w:tcPr>
          <w:p w14:paraId="68217F9B" w14:textId="77777777"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Underweight</w:t>
            </w:r>
          </w:p>
        </w:tc>
        <w:tc>
          <w:tcPr>
            <w:tcW w:w="2684" w:type="dxa"/>
            <w:tcBorders>
              <w:top w:val="single" w:sz="4" w:space="0" w:color="auto"/>
              <w:left w:val="nil"/>
              <w:bottom w:val="nil"/>
              <w:right w:val="nil"/>
            </w:tcBorders>
          </w:tcPr>
          <w:p w14:paraId="68294EBF" w14:textId="473595DF"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0</w:t>
            </w:r>
          </w:p>
        </w:tc>
        <w:tc>
          <w:tcPr>
            <w:tcW w:w="2012" w:type="dxa"/>
            <w:tcBorders>
              <w:top w:val="single" w:sz="4" w:space="0" w:color="auto"/>
              <w:left w:val="nil"/>
              <w:bottom w:val="nil"/>
              <w:right w:val="nil"/>
            </w:tcBorders>
          </w:tcPr>
          <w:p w14:paraId="13BEF5BE" w14:textId="6DC3737C"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0%</w:t>
            </w:r>
          </w:p>
        </w:tc>
      </w:tr>
      <w:tr w:rsidR="008C29FC" w:rsidRPr="007E6AEB" w14:paraId="35EEBBB0" w14:textId="77777777" w:rsidTr="0087056F">
        <w:trPr>
          <w:trHeight w:val="388"/>
        </w:trPr>
        <w:tc>
          <w:tcPr>
            <w:tcW w:w="4251" w:type="dxa"/>
            <w:tcBorders>
              <w:top w:val="nil"/>
              <w:left w:val="nil"/>
              <w:bottom w:val="nil"/>
              <w:right w:val="nil"/>
            </w:tcBorders>
          </w:tcPr>
          <w:p w14:paraId="5D49AF36" w14:textId="77777777"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Healthy Weight</w:t>
            </w:r>
          </w:p>
        </w:tc>
        <w:tc>
          <w:tcPr>
            <w:tcW w:w="2684" w:type="dxa"/>
            <w:tcBorders>
              <w:top w:val="nil"/>
              <w:left w:val="nil"/>
              <w:bottom w:val="nil"/>
              <w:right w:val="nil"/>
            </w:tcBorders>
          </w:tcPr>
          <w:p w14:paraId="6ED39FF4" w14:textId="7E325654"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7</w:t>
            </w:r>
          </w:p>
        </w:tc>
        <w:tc>
          <w:tcPr>
            <w:tcW w:w="2012" w:type="dxa"/>
            <w:tcBorders>
              <w:top w:val="nil"/>
              <w:left w:val="nil"/>
              <w:bottom w:val="nil"/>
              <w:right w:val="nil"/>
            </w:tcBorders>
          </w:tcPr>
          <w:p w14:paraId="47AC3EB7" w14:textId="6C26BF23"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30.4%</w:t>
            </w:r>
          </w:p>
        </w:tc>
      </w:tr>
      <w:tr w:rsidR="008C29FC" w:rsidRPr="007E6AEB" w14:paraId="604357B9" w14:textId="77777777" w:rsidTr="0087056F">
        <w:trPr>
          <w:trHeight w:val="388"/>
        </w:trPr>
        <w:tc>
          <w:tcPr>
            <w:tcW w:w="4251" w:type="dxa"/>
            <w:tcBorders>
              <w:top w:val="nil"/>
              <w:left w:val="nil"/>
              <w:bottom w:val="nil"/>
              <w:right w:val="nil"/>
            </w:tcBorders>
          </w:tcPr>
          <w:p w14:paraId="22A3142C" w14:textId="77777777"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Overweight</w:t>
            </w:r>
          </w:p>
        </w:tc>
        <w:tc>
          <w:tcPr>
            <w:tcW w:w="2684" w:type="dxa"/>
            <w:tcBorders>
              <w:top w:val="nil"/>
              <w:left w:val="nil"/>
              <w:bottom w:val="nil"/>
              <w:right w:val="nil"/>
            </w:tcBorders>
          </w:tcPr>
          <w:p w14:paraId="6549AF87" w14:textId="257F8DD7"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11</w:t>
            </w:r>
          </w:p>
        </w:tc>
        <w:tc>
          <w:tcPr>
            <w:tcW w:w="2012" w:type="dxa"/>
            <w:tcBorders>
              <w:top w:val="nil"/>
              <w:left w:val="nil"/>
              <w:bottom w:val="nil"/>
              <w:right w:val="nil"/>
            </w:tcBorders>
          </w:tcPr>
          <w:p w14:paraId="56DFBC30" w14:textId="297128C7"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47.9%</w:t>
            </w:r>
          </w:p>
        </w:tc>
      </w:tr>
      <w:tr w:rsidR="008C29FC" w:rsidRPr="007E6AEB" w14:paraId="2B912CE1" w14:textId="77777777" w:rsidTr="0087056F">
        <w:trPr>
          <w:trHeight w:val="388"/>
        </w:trPr>
        <w:tc>
          <w:tcPr>
            <w:tcW w:w="4251" w:type="dxa"/>
            <w:tcBorders>
              <w:top w:val="nil"/>
              <w:left w:val="nil"/>
              <w:bottom w:val="single" w:sz="4" w:space="0" w:color="auto"/>
              <w:right w:val="nil"/>
            </w:tcBorders>
          </w:tcPr>
          <w:p w14:paraId="12894FB1" w14:textId="77777777" w:rsidR="008C29FC" w:rsidRPr="007E6AEB" w:rsidRDefault="008C29FC" w:rsidP="008C29F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Obese</w:t>
            </w:r>
          </w:p>
        </w:tc>
        <w:tc>
          <w:tcPr>
            <w:tcW w:w="2684" w:type="dxa"/>
            <w:tcBorders>
              <w:top w:val="nil"/>
              <w:left w:val="nil"/>
              <w:bottom w:val="single" w:sz="4" w:space="0" w:color="auto"/>
              <w:right w:val="nil"/>
            </w:tcBorders>
          </w:tcPr>
          <w:p w14:paraId="38C2F9F7" w14:textId="7536328E"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5</w:t>
            </w:r>
          </w:p>
        </w:tc>
        <w:tc>
          <w:tcPr>
            <w:tcW w:w="2012" w:type="dxa"/>
            <w:tcBorders>
              <w:top w:val="nil"/>
              <w:left w:val="nil"/>
              <w:bottom w:val="single" w:sz="4" w:space="0" w:color="auto"/>
              <w:right w:val="nil"/>
            </w:tcBorders>
          </w:tcPr>
          <w:p w14:paraId="2AFC4934" w14:textId="3B3E70BD" w:rsidR="008C29FC" w:rsidRPr="007E6AEB" w:rsidRDefault="008C29FC" w:rsidP="008C29FC">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21.7%</w:t>
            </w:r>
          </w:p>
        </w:tc>
      </w:tr>
    </w:tbl>
    <w:p w14:paraId="7B73772C" w14:textId="476D1719" w:rsidR="008633C4" w:rsidRPr="001E1295" w:rsidRDefault="008633C4" w:rsidP="008633C4">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lastRenderedPageBreak/>
        <w:t>Underweight BMI = &lt; 18.5 kg/m</w:t>
      </w:r>
      <w:r w:rsidRPr="007E6AEB">
        <w:rPr>
          <w:rFonts w:ascii="Palatino Linotype" w:hAnsi="Palatino Linotype" w:cs="Times New Roman"/>
          <w:sz w:val="20"/>
          <w:szCs w:val="20"/>
          <w:vertAlign w:val="superscript"/>
          <w:lang w:val="en-AU"/>
        </w:rPr>
        <w:t>2</w:t>
      </w:r>
      <w:r w:rsidRPr="007E6AEB">
        <w:rPr>
          <w:rFonts w:ascii="Palatino Linotype" w:hAnsi="Palatino Linotype" w:cs="Times New Roman"/>
          <w:sz w:val="20"/>
          <w:szCs w:val="20"/>
          <w:lang w:val="en-AU"/>
        </w:rPr>
        <w:t>; healthy weight BMI = 18.5–24.9 kg/m</w:t>
      </w:r>
      <w:r w:rsidRPr="007E6AEB">
        <w:rPr>
          <w:rFonts w:ascii="Palatino Linotype" w:hAnsi="Palatino Linotype" w:cs="Times New Roman"/>
          <w:sz w:val="20"/>
          <w:szCs w:val="20"/>
          <w:vertAlign w:val="superscript"/>
          <w:lang w:val="en-AU"/>
        </w:rPr>
        <w:t>2</w:t>
      </w:r>
      <w:r w:rsidRPr="007E6AEB">
        <w:rPr>
          <w:rFonts w:ascii="Palatino Linotype" w:hAnsi="Palatino Linotype" w:cs="Times New Roman"/>
          <w:sz w:val="20"/>
          <w:szCs w:val="20"/>
          <w:lang w:val="en-AU"/>
        </w:rPr>
        <w:t>; overweight BMI = 25–29.9 kg/m</w:t>
      </w:r>
      <w:r w:rsidRPr="007E6AEB">
        <w:rPr>
          <w:rFonts w:ascii="Palatino Linotype" w:hAnsi="Palatino Linotype" w:cs="Times New Roman"/>
          <w:sz w:val="20"/>
          <w:szCs w:val="20"/>
          <w:vertAlign w:val="superscript"/>
          <w:lang w:val="en-AU"/>
        </w:rPr>
        <w:t>2</w:t>
      </w:r>
      <w:r w:rsidRPr="007E6AEB">
        <w:rPr>
          <w:rFonts w:ascii="Palatino Linotype" w:hAnsi="Palatino Linotype" w:cs="Times New Roman"/>
          <w:sz w:val="20"/>
          <w:szCs w:val="20"/>
          <w:lang w:val="en-AU"/>
        </w:rPr>
        <w:t>; obese BMI = &gt;30 kg/m</w:t>
      </w:r>
      <w:r w:rsidRPr="007E6AEB">
        <w:rPr>
          <w:rFonts w:ascii="Palatino Linotype" w:hAnsi="Palatino Linotype" w:cs="Times New Roman"/>
          <w:sz w:val="20"/>
          <w:szCs w:val="20"/>
          <w:vertAlign w:val="superscript"/>
          <w:lang w:val="en-AU"/>
        </w:rPr>
        <w:t>2</w:t>
      </w:r>
      <w:r w:rsidR="001E1295">
        <w:rPr>
          <w:rFonts w:ascii="Palatino Linotype" w:hAnsi="Palatino Linotype" w:cs="Times New Roman"/>
          <w:sz w:val="20"/>
          <w:szCs w:val="20"/>
          <w:lang w:val="en-AU"/>
        </w:rPr>
        <w:t xml:space="preserve"> [33]</w:t>
      </w:r>
    </w:p>
    <w:p w14:paraId="063FAE50" w14:textId="77777777" w:rsidR="008633C4" w:rsidRPr="007E6AEB" w:rsidRDefault="008633C4" w:rsidP="008633C4">
      <w:pPr>
        <w:spacing w:line="360" w:lineRule="auto"/>
        <w:rPr>
          <w:rFonts w:ascii="Palatino Linotype" w:hAnsi="Palatino Linotype" w:cs="Times New Roman"/>
          <w:sz w:val="20"/>
          <w:szCs w:val="20"/>
          <w:lang w:val="en-AU"/>
        </w:rPr>
      </w:pPr>
    </w:p>
    <w:p w14:paraId="17AFBF1C" w14:textId="77777777" w:rsidR="008633C4" w:rsidRPr="007E6AEB" w:rsidRDefault="008633C4" w:rsidP="008633C4">
      <w:pPr>
        <w:rPr>
          <w:rFonts w:ascii="Palatino Linotype" w:hAnsi="Palatino Linotype"/>
          <w:sz w:val="20"/>
          <w:szCs w:val="20"/>
        </w:rPr>
      </w:pPr>
      <w:r w:rsidRPr="007E6AEB">
        <w:rPr>
          <w:rFonts w:ascii="Palatino Linotype" w:hAnsi="Palatino Linotype"/>
          <w:b/>
          <w:sz w:val="20"/>
          <w:szCs w:val="20"/>
        </w:rPr>
        <w:t>Table S</w:t>
      </w:r>
      <w:r>
        <w:rPr>
          <w:rFonts w:ascii="Palatino Linotype" w:hAnsi="Palatino Linotype"/>
          <w:b/>
          <w:sz w:val="20"/>
          <w:szCs w:val="20"/>
        </w:rPr>
        <w:t>2</w:t>
      </w:r>
      <w:r w:rsidRPr="007E6AEB">
        <w:rPr>
          <w:rFonts w:ascii="Palatino Linotype" w:hAnsi="Palatino Linotype"/>
          <w:b/>
          <w:sz w:val="20"/>
          <w:szCs w:val="20"/>
        </w:rPr>
        <w:t xml:space="preserve">. </w:t>
      </w:r>
      <w:r w:rsidRPr="007E6AEB">
        <w:rPr>
          <w:rFonts w:ascii="Palatino Linotype" w:hAnsi="Palatino Linotype"/>
          <w:sz w:val="20"/>
          <w:szCs w:val="20"/>
        </w:rPr>
        <w:t>Associations between FT rank, energy and macronutrient intakes</w:t>
      </w:r>
      <w:r w:rsidRPr="00A24EA2">
        <w:rPr>
          <w:rFonts w:ascii="Palatino Linotype" w:hAnsi="Palatino Linotype"/>
          <w:sz w:val="20"/>
          <w:szCs w:val="20"/>
        </w:rPr>
        <w:t xml:space="preserve"> </w:t>
      </w:r>
      <w:r>
        <w:rPr>
          <w:rFonts w:ascii="Palatino Linotype" w:hAnsi="Palatino Linotype"/>
          <w:sz w:val="20"/>
          <w:szCs w:val="20"/>
        </w:rPr>
        <w:t>from the 24-hour food recall</w:t>
      </w:r>
      <w:r w:rsidRPr="007E6AEB">
        <w:rPr>
          <w:rFonts w:ascii="Palatino Linotype" w:hAnsi="Palatino Linotype"/>
          <w:sz w:val="20"/>
          <w:szCs w:val="20"/>
        </w:rPr>
        <w:t xml:space="preserve"> in </w:t>
      </w:r>
      <w:r>
        <w:rPr>
          <w:rFonts w:ascii="Palatino Linotype" w:hAnsi="Palatino Linotype"/>
          <w:sz w:val="20"/>
          <w:szCs w:val="20"/>
        </w:rPr>
        <w:t>excluded male participants.</w:t>
      </w:r>
    </w:p>
    <w:tbl>
      <w:tblPr>
        <w:tblStyle w:val="TableGrid"/>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2305"/>
        <w:gridCol w:w="282"/>
        <w:gridCol w:w="2166"/>
        <w:gridCol w:w="288"/>
        <w:gridCol w:w="2305"/>
      </w:tblGrid>
      <w:tr w:rsidR="008633C4" w:rsidRPr="007E6AEB" w14:paraId="3C34091B" w14:textId="77777777" w:rsidTr="0087056F">
        <w:trPr>
          <w:trHeight w:val="435"/>
        </w:trPr>
        <w:tc>
          <w:tcPr>
            <w:tcW w:w="1584" w:type="dxa"/>
          </w:tcPr>
          <w:p w14:paraId="4C434CD8" w14:textId="77777777" w:rsidR="008633C4" w:rsidRPr="007E6AEB" w:rsidRDefault="008633C4" w:rsidP="0087056F">
            <w:pPr>
              <w:spacing w:line="360" w:lineRule="auto"/>
              <w:rPr>
                <w:rFonts w:ascii="Palatino Linotype" w:hAnsi="Palatino Linotype" w:cs="Times New Roman"/>
                <w:sz w:val="20"/>
                <w:szCs w:val="20"/>
                <w:lang w:val="en-AU"/>
              </w:rPr>
            </w:pPr>
          </w:p>
        </w:tc>
        <w:tc>
          <w:tcPr>
            <w:tcW w:w="2305" w:type="dxa"/>
            <w:tcBorders>
              <w:bottom w:val="single" w:sz="4" w:space="0" w:color="auto"/>
            </w:tcBorders>
            <w:vAlign w:val="bottom"/>
          </w:tcPr>
          <w:p w14:paraId="4CE7D2BC" w14:textId="5ACEE9E7" w:rsidR="008633C4" w:rsidRPr="007E6AEB" w:rsidRDefault="000D2A0E" w:rsidP="0087056F">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Nutrient Intake (g)</w:t>
            </w:r>
          </w:p>
        </w:tc>
        <w:tc>
          <w:tcPr>
            <w:tcW w:w="282" w:type="dxa"/>
            <w:vAlign w:val="bottom"/>
          </w:tcPr>
          <w:p w14:paraId="748C4F16" w14:textId="77777777" w:rsidR="008633C4" w:rsidRPr="007E6AEB" w:rsidRDefault="008633C4" w:rsidP="0087056F">
            <w:pPr>
              <w:spacing w:line="360" w:lineRule="auto"/>
              <w:jc w:val="center"/>
              <w:rPr>
                <w:rFonts w:ascii="Palatino Linotype" w:hAnsi="Palatino Linotype" w:cs="Times New Roman"/>
                <w:sz w:val="20"/>
                <w:szCs w:val="20"/>
                <w:lang w:val="en-AU"/>
              </w:rPr>
            </w:pPr>
          </w:p>
        </w:tc>
        <w:tc>
          <w:tcPr>
            <w:tcW w:w="2166" w:type="dxa"/>
            <w:tcBorders>
              <w:bottom w:val="single" w:sz="4" w:space="0" w:color="auto"/>
            </w:tcBorders>
          </w:tcPr>
          <w:p w14:paraId="45C2E232" w14:textId="0BE9B7B2" w:rsidR="008633C4" w:rsidRPr="007E6AEB" w:rsidRDefault="000D2A0E" w:rsidP="000D2A0E">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Nutrient Intake (g): Adjusted for E</w:t>
            </w:r>
            <w:r w:rsidR="008633C4" w:rsidRPr="007E6AEB">
              <w:rPr>
                <w:rFonts w:ascii="Palatino Linotype" w:hAnsi="Palatino Linotype" w:cs="Times New Roman"/>
                <w:sz w:val="20"/>
                <w:szCs w:val="20"/>
                <w:lang w:val="en-AU"/>
              </w:rPr>
              <w:t xml:space="preserve">nergy </w:t>
            </w:r>
          </w:p>
        </w:tc>
        <w:tc>
          <w:tcPr>
            <w:tcW w:w="288" w:type="dxa"/>
          </w:tcPr>
          <w:p w14:paraId="606C84E2" w14:textId="77777777" w:rsidR="008633C4" w:rsidRPr="007E6AEB" w:rsidRDefault="008633C4" w:rsidP="0087056F">
            <w:pPr>
              <w:spacing w:line="360" w:lineRule="auto"/>
              <w:rPr>
                <w:rFonts w:ascii="Palatino Linotype" w:hAnsi="Palatino Linotype" w:cs="Times New Roman"/>
                <w:sz w:val="20"/>
                <w:szCs w:val="20"/>
                <w:lang w:val="en-AU"/>
              </w:rPr>
            </w:pPr>
          </w:p>
        </w:tc>
        <w:tc>
          <w:tcPr>
            <w:tcW w:w="2305" w:type="dxa"/>
            <w:tcBorders>
              <w:bottom w:val="single" w:sz="4" w:space="0" w:color="auto"/>
            </w:tcBorders>
          </w:tcPr>
          <w:p w14:paraId="3E32C172" w14:textId="5611168B" w:rsidR="008633C4" w:rsidRPr="007E6AEB" w:rsidRDefault="000D2A0E" w:rsidP="0087056F">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 Energy from Nutrients</w:t>
            </w:r>
          </w:p>
        </w:tc>
      </w:tr>
      <w:tr w:rsidR="008633C4" w:rsidRPr="007E6AEB" w14:paraId="12EADEF8" w14:textId="77777777" w:rsidTr="0087056F">
        <w:trPr>
          <w:trHeight w:val="435"/>
        </w:trPr>
        <w:tc>
          <w:tcPr>
            <w:tcW w:w="1584" w:type="dxa"/>
            <w:tcBorders>
              <w:bottom w:val="single" w:sz="4" w:space="0" w:color="auto"/>
            </w:tcBorders>
          </w:tcPr>
          <w:p w14:paraId="334E30B8" w14:textId="51BAA62B" w:rsidR="008633C4" w:rsidRPr="007E6AEB" w:rsidRDefault="001E1295" w:rsidP="001E1295">
            <w:pPr>
              <w:spacing w:line="360" w:lineRule="auto"/>
              <w:rPr>
                <w:rFonts w:ascii="Palatino Linotype" w:hAnsi="Palatino Linotype" w:cs="Times New Roman"/>
                <w:sz w:val="20"/>
                <w:szCs w:val="20"/>
                <w:lang w:val="en-AU"/>
              </w:rPr>
            </w:pPr>
            <w:r w:rsidRPr="001E1295">
              <w:rPr>
                <w:rFonts w:ascii="Palatino Linotype" w:hAnsi="Palatino Linotype" w:cs="Times New Roman"/>
                <w:i/>
                <w:sz w:val="20"/>
                <w:szCs w:val="20"/>
                <w:lang w:val="en-AU"/>
              </w:rPr>
              <w:t>n</w:t>
            </w:r>
            <w:r>
              <w:rPr>
                <w:rFonts w:ascii="Palatino Linotype" w:hAnsi="Palatino Linotype" w:cs="Times New Roman"/>
                <w:sz w:val="20"/>
                <w:szCs w:val="20"/>
                <w:lang w:val="en-AU"/>
              </w:rPr>
              <w:t>=23</w:t>
            </w:r>
          </w:p>
        </w:tc>
        <w:tc>
          <w:tcPr>
            <w:tcW w:w="2305" w:type="dxa"/>
            <w:tcBorders>
              <w:top w:val="single" w:sz="4" w:space="0" w:color="auto"/>
              <w:bottom w:val="single" w:sz="4" w:space="0" w:color="auto"/>
            </w:tcBorders>
          </w:tcPr>
          <w:p w14:paraId="59AFC980" w14:textId="77777777" w:rsidR="008633C4" w:rsidRPr="007E6AEB" w:rsidRDefault="000F689D" w:rsidP="0087056F">
            <w:pPr>
              <w:spacing w:line="360" w:lineRule="auto"/>
              <w:jc w:val="center"/>
              <w:rPr>
                <w:rFonts w:ascii="Palatino Linotype" w:hAnsi="Palatino Linotype" w:cs="Times New Roman"/>
                <w:sz w:val="20"/>
                <w:szCs w:val="20"/>
                <w:lang w:val="en-AU"/>
              </w:rPr>
            </w:pPr>
            <m:oMath>
              <m:acc>
                <m:accPr>
                  <m:ctrlPr>
                    <w:rPr>
                      <w:rFonts w:ascii="Cambria Math" w:hAnsi="Cambria Math" w:cs="Times New Roman"/>
                      <w:i/>
                      <w:sz w:val="20"/>
                      <w:szCs w:val="20"/>
                      <w:lang w:val="en-AU"/>
                    </w:rPr>
                  </m:ctrlPr>
                </m:accPr>
                <m:e>
                  <m:r>
                    <m:rPr>
                      <m:sty m:val="p"/>
                    </m:rPr>
                    <w:rPr>
                      <w:rFonts w:ascii="Cambria Math" w:hAnsi="Cambria Math" w:cs="Times New Roman"/>
                      <w:sz w:val="20"/>
                      <w:szCs w:val="20"/>
                      <w:lang w:val="en-AU"/>
                    </w:rPr>
                    <m:t>β</m:t>
                  </m:r>
                </m:e>
              </m:acc>
            </m:oMath>
            <w:r w:rsidR="008633C4" w:rsidRPr="007E6AEB">
              <w:rPr>
                <w:rFonts w:ascii="Palatino Linotype" w:hAnsi="Palatino Linotype" w:cs="Times New Roman"/>
                <w:sz w:val="20"/>
                <w:szCs w:val="20"/>
                <w:lang w:val="en-AU"/>
              </w:rPr>
              <w:t xml:space="preserve"> (95% CI)</w:t>
            </w:r>
          </w:p>
        </w:tc>
        <w:tc>
          <w:tcPr>
            <w:tcW w:w="282" w:type="dxa"/>
            <w:tcBorders>
              <w:bottom w:val="single" w:sz="4" w:space="0" w:color="auto"/>
            </w:tcBorders>
          </w:tcPr>
          <w:p w14:paraId="47D2185A" w14:textId="77777777" w:rsidR="008633C4" w:rsidRPr="007E6AEB" w:rsidRDefault="008633C4" w:rsidP="0087056F">
            <w:pPr>
              <w:spacing w:line="360" w:lineRule="auto"/>
              <w:rPr>
                <w:rFonts w:ascii="Palatino Linotype" w:hAnsi="Palatino Linotype" w:cs="Times New Roman"/>
                <w:sz w:val="20"/>
                <w:szCs w:val="20"/>
                <w:lang w:val="en-AU"/>
              </w:rPr>
            </w:pPr>
          </w:p>
        </w:tc>
        <w:tc>
          <w:tcPr>
            <w:tcW w:w="2166" w:type="dxa"/>
            <w:tcBorders>
              <w:top w:val="single" w:sz="4" w:space="0" w:color="auto"/>
              <w:bottom w:val="single" w:sz="4" w:space="0" w:color="auto"/>
            </w:tcBorders>
          </w:tcPr>
          <w:p w14:paraId="61FD2144" w14:textId="77777777" w:rsidR="008633C4" w:rsidRPr="007E6AEB" w:rsidRDefault="000F689D" w:rsidP="0087056F">
            <w:pPr>
              <w:spacing w:line="360" w:lineRule="auto"/>
              <w:jc w:val="center"/>
              <w:rPr>
                <w:rFonts w:ascii="Palatino Linotype" w:hAnsi="Palatino Linotype" w:cs="Times New Roman"/>
                <w:sz w:val="20"/>
                <w:szCs w:val="20"/>
                <w:lang w:val="en-AU"/>
              </w:rPr>
            </w:pPr>
            <m:oMath>
              <m:acc>
                <m:accPr>
                  <m:ctrlPr>
                    <w:rPr>
                      <w:rFonts w:ascii="Cambria Math" w:hAnsi="Cambria Math" w:cs="Times New Roman"/>
                      <w:i/>
                      <w:sz w:val="20"/>
                      <w:szCs w:val="20"/>
                      <w:lang w:val="en-AU"/>
                    </w:rPr>
                  </m:ctrlPr>
                </m:accPr>
                <m:e>
                  <m:r>
                    <m:rPr>
                      <m:sty m:val="p"/>
                    </m:rPr>
                    <w:rPr>
                      <w:rFonts w:ascii="Cambria Math" w:hAnsi="Cambria Math" w:cs="Times New Roman"/>
                      <w:sz w:val="20"/>
                      <w:szCs w:val="20"/>
                      <w:lang w:val="en-AU"/>
                    </w:rPr>
                    <m:t>β</m:t>
                  </m:r>
                </m:e>
              </m:acc>
            </m:oMath>
            <w:r w:rsidR="008633C4" w:rsidRPr="007E6AEB">
              <w:rPr>
                <w:rFonts w:ascii="Palatino Linotype" w:hAnsi="Palatino Linotype" w:cs="Times New Roman"/>
                <w:sz w:val="20"/>
                <w:szCs w:val="20"/>
                <w:lang w:val="en-AU"/>
              </w:rPr>
              <w:t xml:space="preserve"> (95% CI)</w:t>
            </w:r>
          </w:p>
        </w:tc>
        <w:tc>
          <w:tcPr>
            <w:tcW w:w="288" w:type="dxa"/>
            <w:tcBorders>
              <w:bottom w:val="single" w:sz="4" w:space="0" w:color="auto"/>
            </w:tcBorders>
          </w:tcPr>
          <w:p w14:paraId="46F20F1C" w14:textId="77777777" w:rsidR="008633C4" w:rsidRPr="007E6AEB" w:rsidRDefault="008633C4" w:rsidP="0087056F">
            <w:pPr>
              <w:spacing w:line="360" w:lineRule="auto"/>
              <w:rPr>
                <w:rFonts w:ascii="Palatino Linotype" w:hAnsi="Palatino Linotype" w:cs="Times New Roman"/>
                <w:sz w:val="20"/>
                <w:szCs w:val="20"/>
                <w:lang w:val="en-AU"/>
              </w:rPr>
            </w:pPr>
          </w:p>
        </w:tc>
        <w:tc>
          <w:tcPr>
            <w:tcW w:w="2305" w:type="dxa"/>
            <w:tcBorders>
              <w:top w:val="single" w:sz="4" w:space="0" w:color="auto"/>
              <w:bottom w:val="single" w:sz="4" w:space="0" w:color="auto"/>
            </w:tcBorders>
          </w:tcPr>
          <w:p w14:paraId="4F3A841B" w14:textId="77777777" w:rsidR="008633C4" w:rsidRPr="007E6AEB" w:rsidRDefault="000F689D" w:rsidP="0087056F">
            <w:pPr>
              <w:spacing w:line="360" w:lineRule="auto"/>
              <w:jc w:val="center"/>
              <w:rPr>
                <w:rFonts w:ascii="Palatino Linotype" w:hAnsi="Palatino Linotype" w:cs="Times New Roman"/>
                <w:sz w:val="20"/>
                <w:szCs w:val="20"/>
                <w:lang w:val="en-AU"/>
              </w:rPr>
            </w:pPr>
            <m:oMath>
              <m:acc>
                <m:accPr>
                  <m:ctrlPr>
                    <w:rPr>
                      <w:rFonts w:ascii="Cambria Math" w:hAnsi="Cambria Math" w:cs="Times New Roman"/>
                      <w:i/>
                      <w:sz w:val="20"/>
                      <w:szCs w:val="20"/>
                      <w:lang w:val="en-AU"/>
                    </w:rPr>
                  </m:ctrlPr>
                </m:accPr>
                <m:e>
                  <m:r>
                    <m:rPr>
                      <m:sty m:val="p"/>
                    </m:rPr>
                    <w:rPr>
                      <w:rFonts w:ascii="Cambria Math" w:hAnsi="Cambria Math" w:cs="Times New Roman"/>
                      <w:sz w:val="20"/>
                      <w:szCs w:val="20"/>
                      <w:lang w:val="en-AU"/>
                    </w:rPr>
                    <m:t>β</m:t>
                  </m:r>
                </m:e>
              </m:acc>
            </m:oMath>
            <w:r w:rsidR="008633C4" w:rsidRPr="007E6AEB">
              <w:rPr>
                <w:rFonts w:ascii="Palatino Linotype" w:hAnsi="Palatino Linotype" w:cs="Times New Roman"/>
                <w:sz w:val="20"/>
                <w:szCs w:val="20"/>
                <w:lang w:val="en-AU"/>
              </w:rPr>
              <w:t xml:space="preserve"> (95% CI)</w:t>
            </w:r>
          </w:p>
        </w:tc>
      </w:tr>
      <w:tr w:rsidR="008633C4" w:rsidRPr="007E6AEB" w14:paraId="1ABA1770" w14:textId="77777777" w:rsidTr="008633C4">
        <w:trPr>
          <w:trHeight w:val="444"/>
        </w:trPr>
        <w:tc>
          <w:tcPr>
            <w:tcW w:w="1584" w:type="dxa"/>
            <w:tcBorders>
              <w:top w:val="single" w:sz="4" w:space="0" w:color="auto"/>
            </w:tcBorders>
            <w:vAlign w:val="center"/>
          </w:tcPr>
          <w:p w14:paraId="57789DCB" w14:textId="77777777" w:rsidR="008633C4" w:rsidRPr="000D2A0E" w:rsidRDefault="008633C4" w:rsidP="008633C4">
            <w:pPr>
              <w:spacing w:line="360" w:lineRule="auto"/>
              <w:rPr>
                <w:rFonts w:ascii="Palatino Linotype" w:hAnsi="Palatino Linotype" w:cs="Times New Roman"/>
                <w:sz w:val="20"/>
                <w:szCs w:val="20"/>
                <w:lang w:val="en-AU"/>
              </w:rPr>
            </w:pPr>
            <w:r w:rsidRPr="000D2A0E">
              <w:rPr>
                <w:rFonts w:ascii="Palatino Linotype" w:hAnsi="Palatino Linotype" w:cs="Times New Roman"/>
                <w:sz w:val="20"/>
                <w:szCs w:val="20"/>
              </w:rPr>
              <w:t>Energy (MJ)</w:t>
            </w:r>
          </w:p>
        </w:tc>
        <w:tc>
          <w:tcPr>
            <w:tcW w:w="2305" w:type="dxa"/>
            <w:tcBorders>
              <w:top w:val="single" w:sz="4" w:space="0" w:color="auto"/>
            </w:tcBorders>
            <w:vAlign w:val="bottom"/>
          </w:tcPr>
          <w:p w14:paraId="494A5C72" w14:textId="7961F890" w:rsidR="008633C4" w:rsidRPr="000D2A0E" w:rsidRDefault="008633C4" w:rsidP="008633C4">
            <w:pPr>
              <w:spacing w:line="360" w:lineRule="auto"/>
              <w:jc w:val="center"/>
              <w:rPr>
                <w:rFonts w:ascii="Palatino Linotype" w:hAnsi="Palatino Linotype" w:cs="Times New Roman"/>
                <w:sz w:val="20"/>
                <w:szCs w:val="20"/>
                <w:lang w:val="en-AU"/>
              </w:rPr>
            </w:pPr>
            <w:r w:rsidRPr="000D2A0E">
              <w:rPr>
                <w:rFonts w:ascii="Palatino Linotype" w:hAnsi="Palatino Linotype" w:cs="Calibri"/>
                <w:color w:val="000000"/>
                <w:sz w:val="20"/>
                <w:szCs w:val="20"/>
              </w:rPr>
              <w:t>0.3 (0.1, 0.5)</w:t>
            </w:r>
          </w:p>
        </w:tc>
        <w:tc>
          <w:tcPr>
            <w:tcW w:w="282" w:type="dxa"/>
            <w:tcBorders>
              <w:top w:val="single" w:sz="4" w:space="0" w:color="auto"/>
            </w:tcBorders>
            <w:vAlign w:val="center"/>
          </w:tcPr>
          <w:p w14:paraId="44C96A3D" w14:textId="77777777" w:rsidR="008633C4" w:rsidRPr="000D2A0E" w:rsidRDefault="008633C4" w:rsidP="008633C4">
            <w:pPr>
              <w:spacing w:line="360" w:lineRule="auto"/>
              <w:jc w:val="center"/>
              <w:rPr>
                <w:rFonts w:ascii="Palatino Linotype" w:hAnsi="Palatino Linotype" w:cs="Times New Roman"/>
                <w:sz w:val="20"/>
                <w:szCs w:val="20"/>
                <w:lang w:val="en-AU"/>
              </w:rPr>
            </w:pPr>
          </w:p>
        </w:tc>
        <w:tc>
          <w:tcPr>
            <w:tcW w:w="2166" w:type="dxa"/>
            <w:tcBorders>
              <w:top w:val="single" w:sz="4" w:space="0" w:color="auto"/>
            </w:tcBorders>
          </w:tcPr>
          <w:p w14:paraId="7DFD846B" w14:textId="77777777" w:rsidR="008633C4" w:rsidRPr="000D2A0E" w:rsidRDefault="008633C4" w:rsidP="008633C4">
            <w:pPr>
              <w:spacing w:line="360" w:lineRule="auto"/>
              <w:jc w:val="center"/>
              <w:rPr>
                <w:rFonts w:ascii="Palatino Linotype" w:hAnsi="Palatino Linotype" w:cs="Times New Roman"/>
                <w:sz w:val="20"/>
                <w:szCs w:val="20"/>
                <w:lang w:val="en-AU"/>
              </w:rPr>
            </w:pPr>
            <w:r w:rsidRPr="000D2A0E">
              <w:rPr>
                <w:rFonts w:ascii="Palatino Linotype" w:hAnsi="Palatino Linotype" w:cs="Times New Roman"/>
                <w:sz w:val="20"/>
                <w:szCs w:val="20"/>
                <w:lang w:val="en-AU"/>
              </w:rPr>
              <w:t>-</w:t>
            </w:r>
          </w:p>
        </w:tc>
        <w:tc>
          <w:tcPr>
            <w:tcW w:w="288" w:type="dxa"/>
            <w:tcBorders>
              <w:top w:val="single" w:sz="4" w:space="0" w:color="auto"/>
            </w:tcBorders>
            <w:vAlign w:val="center"/>
          </w:tcPr>
          <w:p w14:paraId="01CDEA0C" w14:textId="77777777" w:rsidR="008633C4" w:rsidRPr="000D2A0E" w:rsidRDefault="008633C4" w:rsidP="008633C4">
            <w:pPr>
              <w:spacing w:line="360" w:lineRule="auto"/>
              <w:jc w:val="center"/>
              <w:rPr>
                <w:rFonts w:ascii="Palatino Linotype" w:hAnsi="Palatino Linotype" w:cs="Times New Roman"/>
                <w:sz w:val="20"/>
                <w:szCs w:val="20"/>
                <w:lang w:val="en-AU"/>
              </w:rPr>
            </w:pPr>
          </w:p>
        </w:tc>
        <w:tc>
          <w:tcPr>
            <w:tcW w:w="2305" w:type="dxa"/>
            <w:tcBorders>
              <w:top w:val="single" w:sz="4" w:space="0" w:color="auto"/>
            </w:tcBorders>
          </w:tcPr>
          <w:p w14:paraId="5398747F" w14:textId="77777777" w:rsidR="008633C4" w:rsidRPr="000D2A0E" w:rsidRDefault="008633C4" w:rsidP="008633C4">
            <w:pPr>
              <w:spacing w:line="360" w:lineRule="auto"/>
              <w:jc w:val="center"/>
              <w:rPr>
                <w:rFonts w:ascii="Palatino Linotype" w:hAnsi="Palatino Linotype" w:cs="Times New Roman"/>
                <w:sz w:val="20"/>
                <w:szCs w:val="20"/>
                <w:lang w:val="en-AU"/>
              </w:rPr>
            </w:pPr>
            <w:r w:rsidRPr="000D2A0E">
              <w:rPr>
                <w:rFonts w:ascii="Palatino Linotype" w:hAnsi="Palatino Linotype" w:cs="Times New Roman"/>
                <w:sz w:val="20"/>
                <w:szCs w:val="20"/>
                <w:lang w:val="en-AU"/>
              </w:rPr>
              <w:t>-</w:t>
            </w:r>
          </w:p>
        </w:tc>
      </w:tr>
      <w:tr w:rsidR="008633C4" w:rsidRPr="007E6AEB" w14:paraId="6BD55AA7" w14:textId="77777777" w:rsidTr="008633C4">
        <w:trPr>
          <w:trHeight w:val="444"/>
        </w:trPr>
        <w:tc>
          <w:tcPr>
            <w:tcW w:w="1584" w:type="dxa"/>
            <w:vAlign w:val="center"/>
          </w:tcPr>
          <w:p w14:paraId="7021F25C" w14:textId="139830F9" w:rsidR="008633C4" w:rsidRPr="000D2A0E" w:rsidRDefault="000D2A0E" w:rsidP="008633C4">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Total Fat</w:t>
            </w:r>
          </w:p>
        </w:tc>
        <w:tc>
          <w:tcPr>
            <w:tcW w:w="2305" w:type="dxa"/>
            <w:vAlign w:val="bottom"/>
          </w:tcPr>
          <w:p w14:paraId="615BA8FC" w14:textId="412AEFB3" w:rsidR="008633C4" w:rsidRPr="000F689D" w:rsidRDefault="008633C4" w:rsidP="008633C4">
            <w:pPr>
              <w:spacing w:line="360" w:lineRule="auto"/>
              <w:jc w:val="center"/>
              <w:rPr>
                <w:rFonts w:ascii="Palatino Linotype" w:hAnsi="Palatino Linotype" w:cs="Times New Roman"/>
                <w:sz w:val="20"/>
                <w:szCs w:val="20"/>
                <w:lang w:val="en-AU"/>
              </w:rPr>
            </w:pPr>
            <w:r w:rsidRPr="000F689D">
              <w:rPr>
                <w:rFonts w:ascii="Palatino Linotype" w:hAnsi="Palatino Linotype" w:cs="Calibri"/>
                <w:color w:val="000000"/>
                <w:sz w:val="20"/>
                <w:szCs w:val="20"/>
              </w:rPr>
              <w:t>0.016 (0.001, 0.031)</w:t>
            </w:r>
            <w:r w:rsidR="00636D03" w:rsidRPr="000F689D">
              <w:rPr>
                <w:rFonts w:ascii="Palatino Linotype" w:hAnsi="Palatino Linotype" w:cs="Calibri"/>
                <w:color w:val="000000"/>
                <w:sz w:val="20"/>
                <w:szCs w:val="20"/>
              </w:rPr>
              <w:t>*</w:t>
            </w:r>
          </w:p>
        </w:tc>
        <w:tc>
          <w:tcPr>
            <w:tcW w:w="282" w:type="dxa"/>
            <w:vAlign w:val="center"/>
          </w:tcPr>
          <w:p w14:paraId="146EA53D" w14:textId="77777777" w:rsidR="008633C4" w:rsidRPr="000F689D" w:rsidRDefault="008633C4" w:rsidP="008633C4">
            <w:pPr>
              <w:spacing w:line="360" w:lineRule="auto"/>
              <w:jc w:val="center"/>
              <w:rPr>
                <w:rFonts w:ascii="Palatino Linotype" w:hAnsi="Palatino Linotype" w:cs="Times New Roman"/>
                <w:sz w:val="20"/>
                <w:szCs w:val="20"/>
                <w:lang w:val="en-AU"/>
              </w:rPr>
            </w:pPr>
          </w:p>
        </w:tc>
        <w:tc>
          <w:tcPr>
            <w:tcW w:w="2166" w:type="dxa"/>
          </w:tcPr>
          <w:p w14:paraId="73C5D8E4" w14:textId="7F3F28B5" w:rsidR="008633C4" w:rsidRPr="000F689D" w:rsidRDefault="008633C4" w:rsidP="008633C4">
            <w:pPr>
              <w:spacing w:line="360" w:lineRule="auto"/>
              <w:jc w:val="center"/>
              <w:rPr>
                <w:rFonts w:ascii="Palatino Linotype" w:hAnsi="Palatino Linotype" w:cs="Times New Roman"/>
                <w:sz w:val="20"/>
                <w:szCs w:val="20"/>
                <w:lang w:val="en-AU"/>
              </w:rPr>
            </w:pPr>
            <w:r w:rsidRPr="000F689D">
              <w:rPr>
                <w:rFonts w:ascii="Palatino Linotype" w:hAnsi="Palatino Linotype"/>
                <w:sz w:val="20"/>
                <w:szCs w:val="20"/>
              </w:rPr>
              <w:t>0.006 (-0.006</w:t>
            </w:r>
            <w:r w:rsidR="000D2A0E" w:rsidRPr="000F689D">
              <w:rPr>
                <w:rFonts w:ascii="Palatino Linotype" w:hAnsi="Palatino Linotype"/>
                <w:sz w:val="20"/>
                <w:szCs w:val="20"/>
              </w:rPr>
              <w:t>, 0.018</w:t>
            </w:r>
            <w:r w:rsidRPr="000F689D">
              <w:rPr>
                <w:rFonts w:ascii="Palatino Linotype" w:hAnsi="Palatino Linotype"/>
                <w:sz w:val="20"/>
                <w:szCs w:val="20"/>
              </w:rPr>
              <w:t>)</w:t>
            </w:r>
          </w:p>
        </w:tc>
        <w:tc>
          <w:tcPr>
            <w:tcW w:w="288" w:type="dxa"/>
            <w:vAlign w:val="center"/>
          </w:tcPr>
          <w:p w14:paraId="081EAAD4" w14:textId="77777777" w:rsidR="008633C4" w:rsidRPr="000D2A0E" w:rsidRDefault="008633C4" w:rsidP="008633C4">
            <w:pPr>
              <w:spacing w:line="360" w:lineRule="auto"/>
              <w:jc w:val="center"/>
              <w:rPr>
                <w:rFonts w:ascii="Palatino Linotype" w:hAnsi="Palatino Linotype" w:cs="Times New Roman"/>
                <w:sz w:val="20"/>
                <w:szCs w:val="20"/>
                <w:lang w:val="en-AU"/>
              </w:rPr>
            </w:pPr>
          </w:p>
        </w:tc>
        <w:tc>
          <w:tcPr>
            <w:tcW w:w="2305" w:type="dxa"/>
          </w:tcPr>
          <w:p w14:paraId="1B8C2E35" w14:textId="30BC338F" w:rsidR="008633C4" w:rsidRPr="000D2A0E" w:rsidRDefault="008633C4" w:rsidP="008633C4">
            <w:pPr>
              <w:spacing w:line="360" w:lineRule="auto"/>
              <w:jc w:val="center"/>
              <w:rPr>
                <w:rFonts w:ascii="Palatino Linotype" w:hAnsi="Palatino Linotype" w:cs="Times New Roman"/>
                <w:sz w:val="20"/>
                <w:szCs w:val="20"/>
                <w:lang w:val="en-AU"/>
              </w:rPr>
            </w:pPr>
            <w:r w:rsidRPr="000D2A0E">
              <w:rPr>
                <w:rFonts w:ascii="Palatino Linotype" w:hAnsi="Palatino Linotype"/>
                <w:sz w:val="20"/>
                <w:szCs w:val="20"/>
              </w:rPr>
              <w:t>-0.051 (-0.120, 0.019)</w:t>
            </w:r>
          </w:p>
        </w:tc>
      </w:tr>
      <w:tr w:rsidR="008633C4" w:rsidRPr="007E6AEB" w14:paraId="6134114D" w14:textId="77777777" w:rsidTr="008633C4">
        <w:trPr>
          <w:trHeight w:val="444"/>
        </w:trPr>
        <w:tc>
          <w:tcPr>
            <w:tcW w:w="1584" w:type="dxa"/>
            <w:vAlign w:val="center"/>
          </w:tcPr>
          <w:p w14:paraId="7303A9BB" w14:textId="79592B5C" w:rsidR="008633C4" w:rsidRPr="000D2A0E" w:rsidRDefault="000D2A0E" w:rsidP="008633C4">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Sat. Fat</w:t>
            </w:r>
          </w:p>
        </w:tc>
        <w:tc>
          <w:tcPr>
            <w:tcW w:w="2305" w:type="dxa"/>
            <w:vAlign w:val="bottom"/>
          </w:tcPr>
          <w:p w14:paraId="6E936EE1" w14:textId="273A7BAC" w:rsidR="008633C4" w:rsidRPr="000F689D" w:rsidRDefault="008633C4" w:rsidP="008633C4">
            <w:pPr>
              <w:spacing w:line="360" w:lineRule="auto"/>
              <w:jc w:val="center"/>
              <w:rPr>
                <w:rFonts w:ascii="Palatino Linotype" w:hAnsi="Palatino Linotype" w:cs="Times New Roman"/>
                <w:sz w:val="20"/>
                <w:szCs w:val="20"/>
                <w:lang w:val="en-AU"/>
              </w:rPr>
            </w:pPr>
            <w:r w:rsidRPr="000F689D">
              <w:rPr>
                <w:rFonts w:ascii="Palatino Linotype" w:hAnsi="Palatino Linotype" w:cs="Calibri"/>
                <w:color w:val="000000"/>
                <w:sz w:val="20"/>
                <w:szCs w:val="20"/>
              </w:rPr>
              <w:t>0.035 (0.007, 0.064)</w:t>
            </w:r>
            <w:r w:rsidR="00636D03" w:rsidRPr="000F689D">
              <w:rPr>
                <w:rFonts w:ascii="Palatino Linotype" w:hAnsi="Palatino Linotype" w:cs="Calibri"/>
                <w:color w:val="000000"/>
                <w:sz w:val="20"/>
                <w:szCs w:val="20"/>
              </w:rPr>
              <w:t>*</w:t>
            </w:r>
          </w:p>
        </w:tc>
        <w:tc>
          <w:tcPr>
            <w:tcW w:w="282" w:type="dxa"/>
            <w:vAlign w:val="center"/>
          </w:tcPr>
          <w:p w14:paraId="2911A8FF" w14:textId="77777777" w:rsidR="008633C4" w:rsidRPr="000F689D" w:rsidRDefault="008633C4" w:rsidP="008633C4">
            <w:pPr>
              <w:spacing w:line="360" w:lineRule="auto"/>
              <w:jc w:val="center"/>
              <w:rPr>
                <w:rFonts w:ascii="Palatino Linotype" w:hAnsi="Palatino Linotype" w:cs="Times New Roman"/>
                <w:sz w:val="20"/>
                <w:szCs w:val="20"/>
                <w:lang w:val="en-AU"/>
              </w:rPr>
            </w:pPr>
          </w:p>
        </w:tc>
        <w:tc>
          <w:tcPr>
            <w:tcW w:w="2166" w:type="dxa"/>
          </w:tcPr>
          <w:p w14:paraId="258D10D6" w14:textId="5BDCEE74" w:rsidR="008633C4" w:rsidRPr="000F689D" w:rsidRDefault="000D2A0E" w:rsidP="008633C4">
            <w:pPr>
              <w:spacing w:line="360" w:lineRule="auto"/>
              <w:jc w:val="center"/>
              <w:rPr>
                <w:rFonts w:ascii="Palatino Linotype" w:hAnsi="Palatino Linotype" w:cs="Times New Roman"/>
                <w:sz w:val="20"/>
                <w:szCs w:val="20"/>
                <w:lang w:val="en-AU"/>
              </w:rPr>
            </w:pPr>
            <w:r w:rsidRPr="000F689D">
              <w:rPr>
                <w:rFonts w:ascii="Palatino Linotype" w:hAnsi="Palatino Linotype"/>
                <w:sz w:val="20"/>
                <w:szCs w:val="20"/>
              </w:rPr>
              <w:t>0.027</w:t>
            </w:r>
            <w:r w:rsidR="008633C4" w:rsidRPr="000F689D">
              <w:rPr>
                <w:rFonts w:ascii="Palatino Linotype" w:hAnsi="Palatino Linotype"/>
                <w:sz w:val="20"/>
                <w:szCs w:val="20"/>
              </w:rPr>
              <w:t xml:space="preserve"> (0.003, 0.05</w:t>
            </w:r>
            <w:r w:rsidRPr="000F689D">
              <w:rPr>
                <w:rFonts w:ascii="Palatino Linotype" w:hAnsi="Palatino Linotype"/>
                <w:sz w:val="20"/>
                <w:szCs w:val="20"/>
              </w:rPr>
              <w:t>0</w:t>
            </w:r>
            <w:r w:rsidR="008633C4" w:rsidRPr="000F689D">
              <w:rPr>
                <w:rFonts w:ascii="Palatino Linotype" w:hAnsi="Palatino Linotype"/>
                <w:sz w:val="20"/>
                <w:szCs w:val="20"/>
              </w:rPr>
              <w:t>)</w:t>
            </w:r>
            <w:r w:rsidR="00636D03" w:rsidRPr="000F689D">
              <w:rPr>
                <w:rFonts w:ascii="Palatino Linotype" w:hAnsi="Palatino Linotype"/>
                <w:sz w:val="20"/>
                <w:szCs w:val="20"/>
              </w:rPr>
              <w:t>*</w:t>
            </w:r>
          </w:p>
        </w:tc>
        <w:tc>
          <w:tcPr>
            <w:tcW w:w="288" w:type="dxa"/>
            <w:vAlign w:val="center"/>
          </w:tcPr>
          <w:p w14:paraId="2FCB9F2F" w14:textId="77777777" w:rsidR="008633C4" w:rsidRPr="000D2A0E" w:rsidRDefault="008633C4" w:rsidP="008633C4">
            <w:pPr>
              <w:spacing w:line="360" w:lineRule="auto"/>
              <w:jc w:val="center"/>
              <w:rPr>
                <w:rFonts w:ascii="Palatino Linotype" w:hAnsi="Palatino Linotype" w:cs="Times New Roman"/>
                <w:sz w:val="20"/>
                <w:szCs w:val="20"/>
                <w:lang w:val="en-AU"/>
              </w:rPr>
            </w:pPr>
          </w:p>
        </w:tc>
        <w:tc>
          <w:tcPr>
            <w:tcW w:w="2305" w:type="dxa"/>
          </w:tcPr>
          <w:p w14:paraId="31A6A5D1" w14:textId="11DD4540" w:rsidR="008633C4" w:rsidRPr="000D2A0E" w:rsidRDefault="008633C4" w:rsidP="008633C4">
            <w:pPr>
              <w:spacing w:line="360" w:lineRule="auto"/>
              <w:jc w:val="center"/>
              <w:rPr>
                <w:rFonts w:ascii="Palatino Linotype" w:hAnsi="Palatino Linotype" w:cs="Times New Roman"/>
                <w:sz w:val="20"/>
                <w:szCs w:val="20"/>
                <w:lang w:val="en-AU"/>
              </w:rPr>
            </w:pPr>
            <w:r w:rsidRPr="000D2A0E">
              <w:rPr>
                <w:rFonts w:ascii="Palatino Linotype" w:hAnsi="Palatino Linotype"/>
                <w:sz w:val="20"/>
                <w:szCs w:val="20"/>
              </w:rPr>
              <w:t>0.010 (-0.275, 0.295)</w:t>
            </w:r>
          </w:p>
        </w:tc>
      </w:tr>
      <w:tr w:rsidR="008633C4" w:rsidRPr="007E6AEB" w14:paraId="1029A8B0" w14:textId="77777777" w:rsidTr="008633C4">
        <w:trPr>
          <w:trHeight w:val="444"/>
        </w:trPr>
        <w:tc>
          <w:tcPr>
            <w:tcW w:w="1584" w:type="dxa"/>
            <w:vAlign w:val="center"/>
          </w:tcPr>
          <w:p w14:paraId="258890AA" w14:textId="1E3B36AA" w:rsidR="008633C4" w:rsidRPr="000D2A0E" w:rsidRDefault="000D2A0E" w:rsidP="008633C4">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Mono. Fat</w:t>
            </w:r>
          </w:p>
        </w:tc>
        <w:tc>
          <w:tcPr>
            <w:tcW w:w="2305" w:type="dxa"/>
            <w:vAlign w:val="bottom"/>
          </w:tcPr>
          <w:p w14:paraId="03228D7F" w14:textId="7C0B5FFB" w:rsidR="008633C4" w:rsidRPr="000F689D" w:rsidRDefault="008633C4" w:rsidP="008633C4">
            <w:pPr>
              <w:spacing w:line="360" w:lineRule="auto"/>
              <w:jc w:val="center"/>
              <w:rPr>
                <w:rFonts w:ascii="Palatino Linotype" w:hAnsi="Palatino Linotype" w:cs="Times New Roman"/>
                <w:sz w:val="20"/>
                <w:szCs w:val="20"/>
                <w:lang w:val="en-AU"/>
              </w:rPr>
            </w:pPr>
            <w:r w:rsidRPr="000F689D">
              <w:rPr>
                <w:rFonts w:ascii="Palatino Linotype" w:hAnsi="Palatino Linotype" w:cs="Calibri"/>
                <w:color w:val="000000"/>
                <w:sz w:val="20"/>
                <w:szCs w:val="20"/>
              </w:rPr>
              <w:t>0.036 (-0.009, 0.081)</w:t>
            </w:r>
          </w:p>
        </w:tc>
        <w:tc>
          <w:tcPr>
            <w:tcW w:w="282" w:type="dxa"/>
            <w:vAlign w:val="center"/>
          </w:tcPr>
          <w:p w14:paraId="5F9AFC67" w14:textId="77777777" w:rsidR="008633C4" w:rsidRPr="000F689D" w:rsidRDefault="008633C4" w:rsidP="008633C4">
            <w:pPr>
              <w:spacing w:line="360" w:lineRule="auto"/>
              <w:jc w:val="center"/>
              <w:rPr>
                <w:rFonts w:ascii="Palatino Linotype" w:hAnsi="Palatino Linotype" w:cs="Times New Roman"/>
                <w:sz w:val="20"/>
                <w:szCs w:val="20"/>
                <w:lang w:val="en-AU"/>
              </w:rPr>
            </w:pPr>
          </w:p>
        </w:tc>
        <w:tc>
          <w:tcPr>
            <w:tcW w:w="2166" w:type="dxa"/>
          </w:tcPr>
          <w:p w14:paraId="57D1EF42" w14:textId="18727160" w:rsidR="008633C4" w:rsidRPr="000F689D" w:rsidRDefault="000D2A0E" w:rsidP="000D2A0E">
            <w:pPr>
              <w:spacing w:line="360" w:lineRule="auto"/>
              <w:jc w:val="center"/>
              <w:rPr>
                <w:rFonts w:ascii="Palatino Linotype" w:hAnsi="Palatino Linotype" w:cs="Times New Roman"/>
                <w:sz w:val="20"/>
                <w:szCs w:val="20"/>
                <w:lang w:val="en-AU"/>
              </w:rPr>
            </w:pPr>
            <w:r w:rsidRPr="000F689D">
              <w:rPr>
                <w:rFonts w:ascii="Palatino Linotype" w:hAnsi="Palatino Linotype"/>
                <w:sz w:val="20"/>
                <w:szCs w:val="20"/>
              </w:rPr>
              <w:t>0.029</w:t>
            </w:r>
            <w:r w:rsidR="008633C4" w:rsidRPr="000F689D">
              <w:rPr>
                <w:rFonts w:ascii="Palatino Linotype" w:hAnsi="Palatino Linotype"/>
                <w:sz w:val="20"/>
                <w:szCs w:val="20"/>
              </w:rPr>
              <w:t xml:space="preserve"> (-0.0</w:t>
            </w:r>
            <w:r w:rsidRPr="000F689D">
              <w:rPr>
                <w:rFonts w:ascii="Palatino Linotype" w:hAnsi="Palatino Linotype"/>
                <w:sz w:val="20"/>
                <w:szCs w:val="20"/>
              </w:rPr>
              <w:t>10, 0.068</w:t>
            </w:r>
            <w:r w:rsidR="008633C4" w:rsidRPr="000F689D">
              <w:rPr>
                <w:rFonts w:ascii="Palatino Linotype" w:hAnsi="Palatino Linotype"/>
                <w:sz w:val="20"/>
                <w:szCs w:val="20"/>
              </w:rPr>
              <w:t>)</w:t>
            </w:r>
          </w:p>
        </w:tc>
        <w:tc>
          <w:tcPr>
            <w:tcW w:w="288" w:type="dxa"/>
            <w:vAlign w:val="center"/>
          </w:tcPr>
          <w:p w14:paraId="2BD4A0C7" w14:textId="77777777" w:rsidR="008633C4" w:rsidRPr="000D2A0E" w:rsidRDefault="008633C4" w:rsidP="008633C4">
            <w:pPr>
              <w:spacing w:line="360" w:lineRule="auto"/>
              <w:jc w:val="center"/>
              <w:rPr>
                <w:rFonts w:ascii="Palatino Linotype" w:hAnsi="Palatino Linotype" w:cs="Times New Roman"/>
                <w:sz w:val="20"/>
                <w:szCs w:val="20"/>
                <w:lang w:val="en-AU"/>
              </w:rPr>
            </w:pPr>
            <w:bookmarkStart w:id="0" w:name="_GoBack"/>
            <w:bookmarkEnd w:id="0"/>
          </w:p>
        </w:tc>
        <w:tc>
          <w:tcPr>
            <w:tcW w:w="2305" w:type="dxa"/>
          </w:tcPr>
          <w:p w14:paraId="1728B80E" w14:textId="554CCB8F" w:rsidR="008633C4" w:rsidRPr="000D2A0E" w:rsidRDefault="008633C4" w:rsidP="008633C4">
            <w:pPr>
              <w:spacing w:line="360" w:lineRule="auto"/>
              <w:jc w:val="center"/>
              <w:rPr>
                <w:rFonts w:ascii="Palatino Linotype" w:hAnsi="Palatino Linotype" w:cs="Times New Roman"/>
                <w:sz w:val="20"/>
                <w:szCs w:val="20"/>
                <w:lang w:val="en-AU"/>
              </w:rPr>
            </w:pPr>
            <w:r w:rsidRPr="000D2A0E">
              <w:rPr>
                <w:rFonts w:ascii="Palatino Linotype" w:hAnsi="Palatino Linotype"/>
                <w:sz w:val="20"/>
                <w:szCs w:val="20"/>
              </w:rPr>
              <w:t>-0.102 (-0.261, 0.058)</w:t>
            </w:r>
          </w:p>
        </w:tc>
      </w:tr>
      <w:tr w:rsidR="008633C4" w:rsidRPr="007E6AEB" w14:paraId="7F8143FC" w14:textId="77777777" w:rsidTr="008633C4">
        <w:trPr>
          <w:trHeight w:val="444"/>
        </w:trPr>
        <w:tc>
          <w:tcPr>
            <w:tcW w:w="1584" w:type="dxa"/>
            <w:vAlign w:val="center"/>
          </w:tcPr>
          <w:p w14:paraId="293912E0" w14:textId="637E661E" w:rsidR="008633C4" w:rsidRPr="000D2A0E" w:rsidRDefault="000D2A0E" w:rsidP="008633C4">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Poly. Fat</w:t>
            </w:r>
          </w:p>
        </w:tc>
        <w:tc>
          <w:tcPr>
            <w:tcW w:w="2305" w:type="dxa"/>
            <w:vAlign w:val="bottom"/>
          </w:tcPr>
          <w:p w14:paraId="0D95D1ED" w14:textId="5B6E227C" w:rsidR="008633C4" w:rsidRPr="000F689D" w:rsidRDefault="008633C4" w:rsidP="008633C4">
            <w:pPr>
              <w:spacing w:line="360" w:lineRule="auto"/>
              <w:jc w:val="center"/>
              <w:rPr>
                <w:rFonts w:ascii="Palatino Linotype" w:hAnsi="Palatino Linotype" w:cs="Times New Roman"/>
                <w:sz w:val="20"/>
                <w:szCs w:val="20"/>
                <w:lang w:val="en-AU"/>
              </w:rPr>
            </w:pPr>
            <w:r w:rsidRPr="000F689D">
              <w:rPr>
                <w:rFonts w:ascii="Palatino Linotype" w:hAnsi="Palatino Linotype" w:cs="Calibri"/>
                <w:color w:val="000000"/>
                <w:sz w:val="20"/>
                <w:szCs w:val="20"/>
              </w:rPr>
              <w:t>0.030 (-0.117, 0.177)</w:t>
            </w:r>
          </w:p>
        </w:tc>
        <w:tc>
          <w:tcPr>
            <w:tcW w:w="282" w:type="dxa"/>
            <w:vAlign w:val="center"/>
          </w:tcPr>
          <w:p w14:paraId="47A32D91" w14:textId="77777777" w:rsidR="008633C4" w:rsidRPr="000F689D" w:rsidRDefault="008633C4" w:rsidP="008633C4">
            <w:pPr>
              <w:spacing w:line="360" w:lineRule="auto"/>
              <w:jc w:val="center"/>
              <w:rPr>
                <w:rFonts w:ascii="Palatino Linotype" w:hAnsi="Palatino Linotype" w:cs="Times New Roman"/>
                <w:sz w:val="20"/>
                <w:szCs w:val="20"/>
                <w:lang w:val="en-AU"/>
              </w:rPr>
            </w:pPr>
          </w:p>
        </w:tc>
        <w:tc>
          <w:tcPr>
            <w:tcW w:w="2166" w:type="dxa"/>
          </w:tcPr>
          <w:p w14:paraId="5A17DD8E" w14:textId="57D89C1A" w:rsidR="008633C4" w:rsidRPr="000F689D" w:rsidRDefault="000D2A0E" w:rsidP="000D2A0E">
            <w:pPr>
              <w:spacing w:line="360" w:lineRule="auto"/>
              <w:jc w:val="center"/>
              <w:rPr>
                <w:rFonts w:ascii="Palatino Linotype" w:hAnsi="Palatino Linotype" w:cs="Times New Roman"/>
                <w:sz w:val="20"/>
                <w:szCs w:val="20"/>
                <w:lang w:val="en-AU"/>
              </w:rPr>
            </w:pPr>
            <w:r w:rsidRPr="000F689D">
              <w:rPr>
                <w:rFonts w:ascii="Palatino Linotype" w:hAnsi="Palatino Linotype"/>
                <w:sz w:val="20"/>
                <w:szCs w:val="20"/>
              </w:rPr>
              <w:t>0.044</w:t>
            </w:r>
            <w:r w:rsidR="008633C4" w:rsidRPr="000F689D">
              <w:rPr>
                <w:rFonts w:ascii="Palatino Linotype" w:hAnsi="Palatino Linotype"/>
                <w:sz w:val="20"/>
                <w:szCs w:val="20"/>
              </w:rPr>
              <w:t xml:space="preserve"> (-0.072, 0.159)</w:t>
            </w:r>
          </w:p>
        </w:tc>
        <w:tc>
          <w:tcPr>
            <w:tcW w:w="288" w:type="dxa"/>
            <w:vAlign w:val="center"/>
          </w:tcPr>
          <w:p w14:paraId="609B6E2B" w14:textId="77777777" w:rsidR="008633C4" w:rsidRPr="000D2A0E" w:rsidRDefault="008633C4" w:rsidP="008633C4">
            <w:pPr>
              <w:spacing w:line="360" w:lineRule="auto"/>
              <w:jc w:val="center"/>
              <w:rPr>
                <w:rFonts w:ascii="Palatino Linotype" w:hAnsi="Palatino Linotype" w:cs="Times New Roman"/>
                <w:sz w:val="20"/>
                <w:szCs w:val="20"/>
                <w:lang w:val="en-AU"/>
              </w:rPr>
            </w:pPr>
          </w:p>
        </w:tc>
        <w:tc>
          <w:tcPr>
            <w:tcW w:w="2305" w:type="dxa"/>
          </w:tcPr>
          <w:p w14:paraId="45DE62CE" w14:textId="2E26F15F" w:rsidR="008633C4" w:rsidRPr="000D2A0E" w:rsidRDefault="008633C4" w:rsidP="008633C4">
            <w:pPr>
              <w:spacing w:line="360" w:lineRule="auto"/>
              <w:jc w:val="center"/>
              <w:rPr>
                <w:rFonts w:ascii="Palatino Linotype" w:hAnsi="Palatino Linotype" w:cs="Times New Roman"/>
                <w:sz w:val="20"/>
                <w:szCs w:val="20"/>
                <w:lang w:val="en-AU"/>
              </w:rPr>
            </w:pPr>
            <w:r w:rsidRPr="000D2A0E">
              <w:rPr>
                <w:rFonts w:ascii="Palatino Linotype" w:hAnsi="Palatino Linotype"/>
                <w:sz w:val="20"/>
                <w:szCs w:val="20"/>
              </w:rPr>
              <w:t>-0.216 (-0.650, 0.219)</w:t>
            </w:r>
          </w:p>
        </w:tc>
      </w:tr>
      <w:tr w:rsidR="008633C4" w:rsidRPr="007E6AEB" w14:paraId="5C5B797B" w14:textId="77777777" w:rsidTr="008633C4">
        <w:trPr>
          <w:trHeight w:val="444"/>
        </w:trPr>
        <w:tc>
          <w:tcPr>
            <w:tcW w:w="1584" w:type="dxa"/>
            <w:vAlign w:val="center"/>
          </w:tcPr>
          <w:p w14:paraId="1D1A21DF" w14:textId="0FC9D30A" w:rsidR="008633C4" w:rsidRPr="000D2A0E" w:rsidRDefault="000D2A0E" w:rsidP="008633C4">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Protein</w:t>
            </w:r>
          </w:p>
        </w:tc>
        <w:tc>
          <w:tcPr>
            <w:tcW w:w="2305" w:type="dxa"/>
            <w:vAlign w:val="bottom"/>
          </w:tcPr>
          <w:p w14:paraId="0E921D4A" w14:textId="2B2DC418" w:rsidR="008633C4" w:rsidRPr="000F689D" w:rsidRDefault="008633C4" w:rsidP="008633C4">
            <w:pPr>
              <w:spacing w:line="360" w:lineRule="auto"/>
              <w:jc w:val="center"/>
              <w:rPr>
                <w:rFonts w:ascii="Palatino Linotype" w:hAnsi="Palatino Linotype" w:cs="Times New Roman"/>
                <w:sz w:val="20"/>
                <w:szCs w:val="20"/>
                <w:lang w:val="en-AU"/>
              </w:rPr>
            </w:pPr>
            <w:r w:rsidRPr="000F689D">
              <w:rPr>
                <w:rFonts w:ascii="Palatino Linotype" w:hAnsi="Palatino Linotype" w:cs="Calibri"/>
                <w:color w:val="000000"/>
                <w:sz w:val="20"/>
                <w:szCs w:val="20"/>
              </w:rPr>
              <w:t>0.021 (-0.010, 0.052)</w:t>
            </w:r>
          </w:p>
        </w:tc>
        <w:tc>
          <w:tcPr>
            <w:tcW w:w="282" w:type="dxa"/>
            <w:vAlign w:val="center"/>
          </w:tcPr>
          <w:p w14:paraId="167A58FB" w14:textId="77777777" w:rsidR="008633C4" w:rsidRPr="000F689D" w:rsidRDefault="008633C4" w:rsidP="008633C4">
            <w:pPr>
              <w:spacing w:line="360" w:lineRule="auto"/>
              <w:jc w:val="center"/>
              <w:rPr>
                <w:rFonts w:ascii="Palatino Linotype" w:hAnsi="Palatino Linotype" w:cs="Times New Roman"/>
                <w:sz w:val="20"/>
                <w:szCs w:val="20"/>
                <w:lang w:val="en-AU"/>
              </w:rPr>
            </w:pPr>
          </w:p>
        </w:tc>
        <w:tc>
          <w:tcPr>
            <w:tcW w:w="2166" w:type="dxa"/>
          </w:tcPr>
          <w:p w14:paraId="6EB45864" w14:textId="563ACB03" w:rsidR="008633C4" w:rsidRPr="000F689D" w:rsidRDefault="000D2A0E" w:rsidP="000D2A0E">
            <w:pPr>
              <w:spacing w:line="360" w:lineRule="auto"/>
              <w:jc w:val="center"/>
              <w:rPr>
                <w:rFonts w:ascii="Palatino Linotype" w:hAnsi="Palatino Linotype" w:cs="Times New Roman"/>
                <w:sz w:val="20"/>
                <w:szCs w:val="20"/>
                <w:lang w:val="en-AU"/>
              </w:rPr>
            </w:pPr>
            <w:r w:rsidRPr="000F689D">
              <w:rPr>
                <w:rFonts w:ascii="Palatino Linotype" w:hAnsi="Palatino Linotype"/>
                <w:sz w:val="20"/>
                <w:szCs w:val="20"/>
              </w:rPr>
              <w:t>0.025</w:t>
            </w:r>
            <w:r w:rsidR="008633C4" w:rsidRPr="000F689D">
              <w:rPr>
                <w:rFonts w:ascii="Palatino Linotype" w:hAnsi="Palatino Linotype"/>
                <w:sz w:val="20"/>
                <w:szCs w:val="20"/>
              </w:rPr>
              <w:t xml:space="preserve"> (-0.001, 0.050)</w:t>
            </w:r>
          </w:p>
        </w:tc>
        <w:tc>
          <w:tcPr>
            <w:tcW w:w="288" w:type="dxa"/>
            <w:vAlign w:val="center"/>
          </w:tcPr>
          <w:p w14:paraId="17AFF1E9" w14:textId="77777777" w:rsidR="008633C4" w:rsidRPr="000D2A0E" w:rsidRDefault="008633C4" w:rsidP="008633C4">
            <w:pPr>
              <w:spacing w:line="360" w:lineRule="auto"/>
              <w:jc w:val="center"/>
              <w:rPr>
                <w:rFonts w:ascii="Palatino Linotype" w:hAnsi="Palatino Linotype" w:cs="Times New Roman"/>
                <w:sz w:val="20"/>
                <w:szCs w:val="20"/>
                <w:lang w:val="en-AU"/>
              </w:rPr>
            </w:pPr>
          </w:p>
        </w:tc>
        <w:tc>
          <w:tcPr>
            <w:tcW w:w="2305" w:type="dxa"/>
          </w:tcPr>
          <w:p w14:paraId="53E03B9B" w14:textId="22E27204" w:rsidR="008633C4" w:rsidRPr="000D2A0E" w:rsidRDefault="008633C4" w:rsidP="008633C4">
            <w:pPr>
              <w:spacing w:line="360" w:lineRule="auto"/>
              <w:jc w:val="center"/>
              <w:rPr>
                <w:rFonts w:ascii="Palatino Linotype" w:hAnsi="Palatino Linotype" w:cs="Times New Roman"/>
                <w:sz w:val="20"/>
                <w:szCs w:val="20"/>
                <w:lang w:val="en-AU"/>
              </w:rPr>
            </w:pPr>
            <w:r w:rsidRPr="000D2A0E">
              <w:rPr>
                <w:rFonts w:ascii="Palatino Linotype" w:hAnsi="Palatino Linotype"/>
                <w:sz w:val="20"/>
                <w:szCs w:val="20"/>
              </w:rPr>
              <w:t>0.010 (-0.193, 0.213)</w:t>
            </w:r>
          </w:p>
        </w:tc>
      </w:tr>
      <w:tr w:rsidR="008633C4" w:rsidRPr="007E6AEB" w14:paraId="0450D6A6" w14:textId="77777777" w:rsidTr="008633C4">
        <w:trPr>
          <w:trHeight w:val="444"/>
        </w:trPr>
        <w:tc>
          <w:tcPr>
            <w:tcW w:w="1584" w:type="dxa"/>
            <w:vAlign w:val="center"/>
          </w:tcPr>
          <w:p w14:paraId="3C504B29" w14:textId="5DFDCD5D" w:rsidR="008633C4" w:rsidRPr="000D2A0E" w:rsidRDefault="000D2A0E" w:rsidP="008633C4">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CHO</w:t>
            </w:r>
          </w:p>
        </w:tc>
        <w:tc>
          <w:tcPr>
            <w:tcW w:w="2305" w:type="dxa"/>
            <w:vAlign w:val="bottom"/>
          </w:tcPr>
          <w:p w14:paraId="6F6037D0" w14:textId="09A74091" w:rsidR="008633C4" w:rsidRPr="000F689D" w:rsidRDefault="008633C4" w:rsidP="008633C4">
            <w:pPr>
              <w:spacing w:line="360" w:lineRule="auto"/>
              <w:jc w:val="center"/>
              <w:rPr>
                <w:rFonts w:ascii="Palatino Linotype" w:hAnsi="Palatino Linotype" w:cs="Times New Roman"/>
                <w:sz w:val="20"/>
                <w:szCs w:val="20"/>
                <w:lang w:val="en-AU"/>
              </w:rPr>
            </w:pPr>
            <w:r w:rsidRPr="000F689D">
              <w:rPr>
                <w:rFonts w:ascii="Palatino Linotype" w:hAnsi="Palatino Linotype" w:cs="Calibri"/>
                <w:color w:val="000000"/>
                <w:sz w:val="20"/>
                <w:szCs w:val="20"/>
              </w:rPr>
              <w:t>0.011 (0.002, 0.020)</w:t>
            </w:r>
            <w:r w:rsidR="00636D03" w:rsidRPr="000F689D">
              <w:rPr>
                <w:rFonts w:ascii="Palatino Linotype" w:hAnsi="Palatino Linotype" w:cs="Calibri"/>
                <w:color w:val="000000"/>
                <w:sz w:val="20"/>
                <w:szCs w:val="20"/>
              </w:rPr>
              <w:t>*</w:t>
            </w:r>
          </w:p>
        </w:tc>
        <w:tc>
          <w:tcPr>
            <w:tcW w:w="282" w:type="dxa"/>
            <w:vAlign w:val="center"/>
          </w:tcPr>
          <w:p w14:paraId="594A112F" w14:textId="77777777" w:rsidR="008633C4" w:rsidRPr="000F689D" w:rsidRDefault="008633C4" w:rsidP="008633C4">
            <w:pPr>
              <w:spacing w:line="360" w:lineRule="auto"/>
              <w:jc w:val="center"/>
              <w:rPr>
                <w:rFonts w:ascii="Palatino Linotype" w:hAnsi="Palatino Linotype" w:cs="Times New Roman"/>
                <w:sz w:val="20"/>
                <w:szCs w:val="20"/>
                <w:lang w:val="en-AU"/>
              </w:rPr>
            </w:pPr>
          </w:p>
        </w:tc>
        <w:tc>
          <w:tcPr>
            <w:tcW w:w="2166" w:type="dxa"/>
          </w:tcPr>
          <w:p w14:paraId="09822433" w14:textId="45B4B906" w:rsidR="008633C4" w:rsidRPr="000F689D" w:rsidRDefault="000D2A0E" w:rsidP="000D2A0E">
            <w:pPr>
              <w:spacing w:line="360" w:lineRule="auto"/>
              <w:jc w:val="center"/>
              <w:rPr>
                <w:rFonts w:ascii="Palatino Linotype" w:hAnsi="Palatino Linotype" w:cs="Times New Roman"/>
                <w:sz w:val="20"/>
                <w:szCs w:val="20"/>
                <w:lang w:val="en-AU"/>
              </w:rPr>
            </w:pPr>
            <w:r w:rsidRPr="000F689D">
              <w:rPr>
                <w:rFonts w:ascii="Palatino Linotype" w:hAnsi="Palatino Linotype"/>
                <w:sz w:val="20"/>
                <w:szCs w:val="20"/>
              </w:rPr>
              <w:t>0.012</w:t>
            </w:r>
            <w:r w:rsidR="008633C4" w:rsidRPr="000F689D">
              <w:rPr>
                <w:rFonts w:ascii="Palatino Linotype" w:hAnsi="Palatino Linotype"/>
                <w:sz w:val="20"/>
                <w:szCs w:val="20"/>
              </w:rPr>
              <w:t xml:space="preserve"> (0.00</w:t>
            </w:r>
            <w:r w:rsidRPr="000F689D">
              <w:rPr>
                <w:rFonts w:ascii="Palatino Linotype" w:hAnsi="Palatino Linotype"/>
                <w:sz w:val="20"/>
                <w:szCs w:val="20"/>
              </w:rPr>
              <w:t>3</w:t>
            </w:r>
            <w:r w:rsidR="008633C4" w:rsidRPr="000F689D">
              <w:rPr>
                <w:rFonts w:ascii="Palatino Linotype" w:hAnsi="Palatino Linotype"/>
                <w:sz w:val="20"/>
                <w:szCs w:val="20"/>
              </w:rPr>
              <w:t>, 0.02</w:t>
            </w:r>
            <w:r w:rsidRPr="000F689D">
              <w:rPr>
                <w:rFonts w:ascii="Palatino Linotype" w:hAnsi="Palatino Linotype"/>
                <w:sz w:val="20"/>
                <w:szCs w:val="20"/>
              </w:rPr>
              <w:t>1</w:t>
            </w:r>
            <w:r w:rsidR="008633C4" w:rsidRPr="000F689D">
              <w:rPr>
                <w:rFonts w:ascii="Palatino Linotype" w:hAnsi="Palatino Linotype"/>
                <w:sz w:val="20"/>
                <w:szCs w:val="20"/>
              </w:rPr>
              <w:t>)</w:t>
            </w:r>
            <w:r w:rsidR="00636D03" w:rsidRPr="000F689D">
              <w:rPr>
                <w:rFonts w:ascii="Palatino Linotype" w:hAnsi="Palatino Linotype"/>
                <w:sz w:val="20"/>
                <w:szCs w:val="20"/>
              </w:rPr>
              <w:t>*</w:t>
            </w:r>
          </w:p>
        </w:tc>
        <w:tc>
          <w:tcPr>
            <w:tcW w:w="288" w:type="dxa"/>
            <w:vAlign w:val="center"/>
          </w:tcPr>
          <w:p w14:paraId="60B3701F" w14:textId="77777777" w:rsidR="008633C4" w:rsidRPr="000D2A0E" w:rsidRDefault="008633C4" w:rsidP="008633C4">
            <w:pPr>
              <w:spacing w:line="360" w:lineRule="auto"/>
              <w:jc w:val="center"/>
              <w:rPr>
                <w:rFonts w:ascii="Palatino Linotype" w:hAnsi="Palatino Linotype" w:cs="Times New Roman"/>
                <w:sz w:val="20"/>
                <w:szCs w:val="20"/>
                <w:lang w:val="en-AU"/>
              </w:rPr>
            </w:pPr>
          </w:p>
        </w:tc>
        <w:tc>
          <w:tcPr>
            <w:tcW w:w="2305" w:type="dxa"/>
          </w:tcPr>
          <w:p w14:paraId="5EE14CEC" w14:textId="7DDD2D39" w:rsidR="008633C4" w:rsidRPr="000D2A0E" w:rsidRDefault="008633C4" w:rsidP="008633C4">
            <w:pPr>
              <w:spacing w:line="360" w:lineRule="auto"/>
              <w:jc w:val="center"/>
              <w:rPr>
                <w:rFonts w:ascii="Palatino Linotype" w:hAnsi="Palatino Linotype" w:cs="Times New Roman"/>
                <w:sz w:val="20"/>
                <w:szCs w:val="20"/>
                <w:lang w:val="en-AU"/>
              </w:rPr>
            </w:pPr>
            <w:r w:rsidRPr="000D2A0E">
              <w:rPr>
                <w:rFonts w:ascii="Palatino Linotype" w:hAnsi="Palatino Linotype"/>
                <w:sz w:val="20"/>
                <w:szCs w:val="20"/>
              </w:rPr>
              <w:t>-0.021 (-0.201, 0.159)</w:t>
            </w:r>
          </w:p>
        </w:tc>
      </w:tr>
      <w:tr w:rsidR="008633C4" w:rsidRPr="007E6AEB" w14:paraId="7FDE9775" w14:textId="77777777" w:rsidTr="008633C4">
        <w:trPr>
          <w:trHeight w:val="444"/>
        </w:trPr>
        <w:tc>
          <w:tcPr>
            <w:tcW w:w="1584" w:type="dxa"/>
            <w:tcBorders>
              <w:bottom w:val="single" w:sz="4" w:space="0" w:color="auto"/>
            </w:tcBorders>
            <w:vAlign w:val="center"/>
          </w:tcPr>
          <w:p w14:paraId="2C475AC6" w14:textId="0E6019C6" w:rsidR="008633C4" w:rsidRPr="000D2A0E" w:rsidRDefault="000D2A0E" w:rsidP="008633C4">
            <w:pPr>
              <w:spacing w:line="360" w:lineRule="auto"/>
              <w:rPr>
                <w:rFonts w:ascii="Palatino Linotype" w:hAnsi="Palatino Linotype" w:cs="Times New Roman"/>
                <w:sz w:val="20"/>
                <w:szCs w:val="20"/>
              </w:rPr>
            </w:pPr>
            <w:r>
              <w:rPr>
                <w:rFonts w:ascii="Palatino Linotype" w:hAnsi="Palatino Linotype" w:cs="Times New Roman"/>
                <w:color w:val="000000"/>
                <w:sz w:val="20"/>
                <w:szCs w:val="20"/>
              </w:rPr>
              <w:t>Alcohol</w:t>
            </w:r>
          </w:p>
        </w:tc>
        <w:tc>
          <w:tcPr>
            <w:tcW w:w="2305" w:type="dxa"/>
            <w:tcBorders>
              <w:bottom w:val="single" w:sz="4" w:space="0" w:color="auto"/>
            </w:tcBorders>
            <w:vAlign w:val="bottom"/>
          </w:tcPr>
          <w:p w14:paraId="487227CF" w14:textId="48D9651A" w:rsidR="008633C4" w:rsidRPr="000D2A0E" w:rsidRDefault="008633C4" w:rsidP="008633C4">
            <w:pPr>
              <w:spacing w:line="360" w:lineRule="auto"/>
              <w:jc w:val="center"/>
              <w:rPr>
                <w:rFonts w:ascii="Palatino Linotype" w:hAnsi="Palatino Linotype" w:cs="Times New Roman"/>
                <w:sz w:val="20"/>
                <w:szCs w:val="20"/>
              </w:rPr>
            </w:pPr>
            <w:r w:rsidRPr="000D2A0E">
              <w:rPr>
                <w:rFonts w:ascii="Palatino Linotype" w:hAnsi="Palatino Linotype" w:cs="Calibri"/>
                <w:color w:val="000000"/>
                <w:sz w:val="20"/>
                <w:szCs w:val="20"/>
              </w:rPr>
              <w:t>0.013 (-0.019, 0.045)</w:t>
            </w:r>
          </w:p>
        </w:tc>
        <w:tc>
          <w:tcPr>
            <w:tcW w:w="282" w:type="dxa"/>
            <w:tcBorders>
              <w:bottom w:val="single" w:sz="4" w:space="0" w:color="auto"/>
            </w:tcBorders>
            <w:vAlign w:val="center"/>
          </w:tcPr>
          <w:p w14:paraId="5E6E0DC8" w14:textId="77777777" w:rsidR="008633C4" w:rsidRPr="000D2A0E" w:rsidRDefault="008633C4" w:rsidP="008633C4">
            <w:pPr>
              <w:spacing w:line="360" w:lineRule="auto"/>
              <w:jc w:val="center"/>
              <w:rPr>
                <w:rFonts w:ascii="Palatino Linotype" w:hAnsi="Palatino Linotype" w:cs="Times New Roman"/>
                <w:sz w:val="20"/>
                <w:szCs w:val="20"/>
                <w:lang w:val="en-AU"/>
              </w:rPr>
            </w:pPr>
          </w:p>
        </w:tc>
        <w:tc>
          <w:tcPr>
            <w:tcW w:w="2166" w:type="dxa"/>
            <w:tcBorders>
              <w:bottom w:val="single" w:sz="4" w:space="0" w:color="auto"/>
            </w:tcBorders>
          </w:tcPr>
          <w:p w14:paraId="3F13ACD7" w14:textId="7F40F2C1" w:rsidR="008633C4" w:rsidRPr="000D2A0E" w:rsidRDefault="000D2A0E" w:rsidP="000D2A0E">
            <w:pPr>
              <w:spacing w:line="360" w:lineRule="auto"/>
              <w:jc w:val="center"/>
              <w:rPr>
                <w:rFonts w:ascii="Palatino Linotype" w:hAnsi="Palatino Linotype" w:cs="Times New Roman"/>
                <w:sz w:val="20"/>
                <w:szCs w:val="20"/>
                <w:lang w:val="en-AU"/>
              </w:rPr>
            </w:pPr>
            <w:r w:rsidRPr="000D2A0E">
              <w:rPr>
                <w:rFonts w:ascii="Palatino Linotype" w:hAnsi="Palatino Linotype"/>
                <w:sz w:val="20"/>
                <w:szCs w:val="20"/>
              </w:rPr>
              <w:t>-0.006</w:t>
            </w:r>
            <w:r w:rsidR="008633C4" w:rsidRPr="000D2A0E">
              <w:rPr>
                <w:rFonts w:ascii="Palatino Linotype" w:hAnsi="Palatino Linotype"/>
                <w:sz w:val="20"/>
                <w:szCs w:val="20"/>
              </w:rPr>
              <w:t xml:space="preserve"> (-0.032, 0.02</w:t>
            </w:r>
            <w:r w:rsidRPr="000D2A0E">
              <w:rPr>
                <w:rFonts w:ascii="Palatino Linotype" w:hAnsi="Palatino Linotype"/>
                <w:sz w:val="20"/>
                <w:szCs w:val="20"/>
              </w:rPr>
              <w:t>1</w:t>
            </w:r>
            <w:r w:rsidR="008633C4" w:rsidRPr="000D2A0E">
              <w:rPr>
                <w:rFonts w:ascii="Palatino Linotype" w:hAnsi="Palatino Linotype"/>
                <w:sz w:val="20"/>
                <w:szCs w:val="20"/>
              </w:rPr>
              <w:t>)</w:t>
            </w:r>
          </w:p>
        </w:tc>
        <w:tc>
          <w:tcPr>
            <w:tcW w:w="288" w:type="dxa"/>
            <w:tcBorders>
              <w:bottom w:val="single" w:sz="4" w:space="0" w:color="auto"/>
            </w:tcBorders>
            <w:vAlign w:val="center"/>
          </w:tcPr>
          <w:p w14:paraId="70DA7F42" w14:textId="77777777" w:rsidR="008633C4" w:rsidRPr="000D2A0E" w:rsidRDefault="008633C4" w:rsidP="008633C4">
            <w:pPr>
              <w:spacing w:line="360" w:lineRule="auto"/>
              <w:jc w:val="center"/>
              <w:rPr>
                <w:rFonts w:ascii="Palatino Linotype" w:hAnsi="Palatino Linotype" w:cs="Times New Roman"/>
                <w:sz w:val="20"/>
                <w:szCs w:val="20"/>
                <w:lang w:val="en-AU"/>
              </w:rPr>
            </w:pPr>
          </w:p>
        </w:tc>
        <w:tc>
          <w:tcPr>
            <w:tcW w:w="2305" w:type="dxa"/>
            <w:tcBorders>
              <w:bottom w:val="single" w:sz="4" w:space="0" w:color="auto"/>
            </w:tcBorders>
          </w:tcPr>
          <w:p w14:paraId="0950E7F0" w14:textId="63F0291D" w:rsidR="008633C4" w:rsidRPr="000D2A0E" w:rsidRDefault="008633C4" w:rsidP="008633C4">
            <w:pPr>
              <w:spacing w:line="360" w:lineRule="auto"/>
              <w:jc w:val="center"/>
              <w:rPr>
                <w:rFonts w:ascii="Palatino Linotype" w:hAnsi="Palatino Linotype" w:cs="Times New Roman"/>
                <w:sz w:val="20"/>
                <w:szCs w:val="20"/>
                <w:lang w:val="en-AU"/>
              </w:rPr>
            </w:pPr>
            <w:r w:rsidRPr="000D2A0E">
              <w:rPr>
                <w:rFonts w:ascii="Palatino Linotype" w:hAnsi="Palatino Linotype"/>
                <w:sz w:val="20"/>
                <w:szCs w:val="20"/>
              </w:rPr>
              <w:t>0.024 (-0.049, 0.097)</w:t>
            </w:r>
          </w:p>
        </w:tc>
      </w:tr>
    </w:tbl>
    <w:p w14:paraId="19656954" w14:textId="00859AD0" w:rsidR="008633C4" w:rsidRPr="007E6AEB" w:rsidRDefault="000F689D" w:rsidP="008633C4">
      <w:pPr>
        <w:spacing w:line="360" w:lineRule="auto"/>
        <w:rPr>
          <w:rFonts w:ascii="Palatino Linotype" w:hAnsi="Palatino Linotype" w:cs="Times New Roman"/>
          <w:sz w:val="20"/>
          <w:szCs w:val="20"/>
          <w:lang w:val="en-AU"/>
        </w:rPr>
      </w:pPr>
      <m:oMath>
        <m:acc>
          <m:accPr>
            <m:ctrlPr>
              <w:rPr>
                <w:rFonts w:ascii="Cambria Math" w:hAnsi="Cambria Math" w:cs="Times New Roman"/>
                <w:i/>
                <w:sz w:val="20"/>
                <w:szCs w:val="20"/>
                <w:lang w:val="en-AU"/>
              </w:rPr>
            </m:ctrlPr>
          </m:accPr>
          <m:e>
            <m:r>
              <m:rPr>
                <m:sty m:val="p"/>
              </m:rPr>
              <w:rPr>
                <w:rFonts w:ascii="Cambria Math" w:hAnsi="Cambria Math" w:cs="Times New Roman"/>
                <w:sz w:val="20"/>
                <w:szCs w:val="20"/>
                <w:lang w:val="en-AU"/>
              </w:rPr>
              <m:t>β</m:t>
            </m:r>
          </m:e>
        </m:acc>
      </m:oMath>
      <w:r w:rsidR="008633C4" w:rsidRPr="007E6AEB">
        <w:rPr>
          <w:rFonts w:ascii="Palatino Linotype" w:hAnsi="Palatino Linotype" w:cs="Times New Roman"/>
          <w:sz w:val="20"/>
          <w:szCs w:val="20"/>
        </w:rPr>
        <w:t xml:space="preserve">, estimated slope obtained under a mixed model including twin pair as a random effect; </w:t>
      </w:r>
      <w:r w:rsidR="001E1295">
        <w:rPr>
          <w:rFonts w:ascii="Palatino Linotype" w:hAnsi="Palatino Linotype" w:cs="Times New Roman"/>
          <w:sz w:val="20"/>
          <w:szCs w:val="20"/>
        </w:rPr>
        <w:t xml:space="preserve">regression analysis was adjusted for age; </w:t>
      </w:r>
      <w:r w:rsidR="008633C4" w:rsidRPr="007E6AEB">
        <w:rPr>
          <w:rFonts w:ascii="Palatino Linotype" w:hAnsi="Palatino Linotype" w:cs="Times New Roman"/>
          <w:sz w:val="20"/>
          <w:szCs w:val="20"/>
        </w:rPr>
        <w:t>CI, confidence intervals; Sat. Fat, saturated fat; Mono. Fat, monounsaturated fat; Poly. Fat, polyunsaturated fat; CHO, carbohydrate</w:t>
      </w:r>
    </w:p>
    <w:p w14:paraId="15068143" w14:textId="77777777" w:rsidR="008633C4" w:rsidRDefault="008633C4" w:rsidP="00962A25">
      <w:pPr>
        <w:spacing w:line="360" w:lineRule="auto"/>
        <w:rPr>
          <w:rFonts w:ascii="Palatino Linotype" w:hAnsi="Palatino Linotype" w:cs="Times New Roman"/>
          <w:b/>
          <w:sz w:val="20"/>
          <w:szCs w:val="20"/>
          <w:lang w:val="en-AU"/>
        </w:rPr>
      </w:pPr>
    </w:p>
    <w:p w14:paraId="4D49CEE7" w14:textId="770F1D1E" w:rsidR="000E738E" w:rsidRPr="007E6AEB" w:rsidRDefault="000E738E" w:rsidP="00962A25">
      <w:pPr>
        <w:spacing w:line="360" w:lineRule="auto"/>
        <w:rPr>
          <w:rFonts w:ascii="Palatino Linotype" w:hAnsi="Palatino Linotype" w:cs="Times New Roman"/>
          <w:sz w:val="20"/>
          <w:szCs w:val="20"/>
          <w:lang w:val="en-AU"/>
        </w:rPr>
      </w:pPr>
      <w:r w:rsidRPr="007E6AEB">
        <w:rPr>
          <w:rFonts w:ascii="Palatino Linotype" w:hAnsi="Palatino Linotype" w:cs="Times New Roman"/>
          <w:b/>
          <w:sz w:val="20"/>
          <w:szCs w:val="20"/>
          <w:lang w:val="en-AU"/>
        </w:rPr>
        <w:t xml:space="preserve">Table </w:t>
      </w:r>
      <w:r w:rsidR="008633C4" w:rsidRPr="007E6AEB">
        <w:rPr>
          <w:rFonts w:ascii="Palatino Linotype" w:hAnsi="Palatino Linotype" w:cs="Times New Roman"/>
          <w:b/>
          <w:sz w:val="20"/>
          <w:szCs w:val="20"/>
          <w:lang w:val="en-AU"/>
        </w:rPr>
        <w:t>S</w:t>
      </w:r>
      <w:r w:rsidR="008633C4">
        <w:rPr>
          <w:rFonts w:ascii="Palatino Linotype" w:hAnsi="Palatino Linotype" w:cs="Times New Roman"/>
          <w:b/>
          <w:sz w:val="20"/>
          <w:szCs w:val="20"/>
          <w:lang w:val="en-AU"/>
        </w:rPr>
        <w:t>3</w:t>
      </w:r>
      <w:r w:rsidRPr="007E6AEB">
        <w:rPr>
          <w:rFonts w:ascii="Palatino Linotype" w:hAnsi="Palatino Linotype" w:cs="Times New Roman"/>
          <w:b/>
          <w:sz w:val="20"/>
          <w:szCs w:val="20"/>
          <w:lang w:val="en-AU"/>
        </w:rPr>
        <w:t xml:space="preserve">. </w:t>
      </w:r>
      <w:r w:rsidRPr="007E6AEB">
        <w:rPr>
          <w:rFonts w:ascii="Palatino Linotype" w:hAnsi="Palatino Linotype" w:cs="Times New Roman"/>
          <w:sz w:val="20"/>
          <w:szCs w:val="20"/>
          <w:lang w:val="en-AU"/>
        </w:rPr>
        <w:t>Categories for food items assessed in the Food Frequency Questionnaire</w:t>
      </w:r>
      <w:r w:rsidR="008C4A71" w:rsidRPr="007E6AEB">
        <w:rPr>
          <w:rFonts w:ascii="Palatino Linotype" w:hAnsi="Palatino Linotype" w:cs="Times New Roman"/>
          <w:sz w:val="20"/>
          <w:szCs w:val="20"/>
          <w:lang w:val="en-AU"/>
        </w:rPr>
        <w:t xml:space="preserve"> based on the AHS 2011-2013 classification system </w:t>
      </w:r>
      <w:r w:rsidR="001E1295">
        <w:rPr>
          <w:rFonts w:ascii="Palatino Linotype" w:hAnsi="Palatino Linotype" w:cs="Times New Roman"/>
          <w:sz w:val="20"/>
          <w:szCs w:val="20"/>
          <w:lang w:val="en-AU"/>
        </w:rPr>
        <w:t>[31]</w:t>
      </w:r>
    </w:p>
    <w:tbl>
      <w:tblPr>
        <w:tblStyle w:val="TableGrid"/>
        <w:tblW w:w="0" w:type="auto"/>
        <w:tblLook w:val="04A0" w:firstRow="1" w:lastRow="0" w:firstColumn="1" w:lastColumn="0" w:noHBand="0" w:noVBand="1"/>
      </w:tblPr>
      <w:tblGrid>
        <w:gridCol w:w="2064"/>
        <w:gridCol w:w="2326"/>
        <w:gridCol w:w="4626"/>
      </w:tblGrid>
      <w:tr w:rsidR="006E2F32" w:rsidRPr="007E6AEB" w14:paraId="01CBBB48" w14:textId="77777777" w:rsidTr="007A2E5C">
        <w:tc>
          <w:tcPr>
            <w:tcW w:w="2064" w:type="dxa"/>
          </w:tcPr>
          <w:p w14:paraId="2B4898EB" w14:textId="77777777" w:rsidR="006E2F32" w:rsidRPr="007E6AEB" w:rsidRDefault="006E2F32" w:rsidP="007A2E5C">
            <w:pPr>
              <w:spacing w:line="360" w:lineRule="auto"/>
              <w:jc w:val="center"/>
              <w:rPr>
                <w:rFonts w:ascii="Palatino Linotype" w:hAnsi="Palatino Linotype" w:cs="Times New Roman"/>
                <w:b/>
                <w:sz w:val="20"/>
                <w:szCs w:val="20"/>
                <w:lang w:val="en-AU"/>
              </w:rPr>
            </w:pPr>
            <w:r w:rsidRPr="007E6AEB">
              <w:rPr>
                <w:rFonts w:ascii="Palatino Linotype" w:hAnsi="Palatino Linotype" w:cs="Times New Roman"/>
                <w:b/>
                <w:sz w:val="20"/>
                <w:szCs w:val="20"/>
                <w:lang w:val="en-AU"/>
              </w:rPr>
              <w:t>Category</w:t>
            </w:r>
          </w:p>
        </w:tc>
        <w:tc>
          <w:tcPr>
            <w:tcW w:w="2326" w:type="dxa"/>
          </w:tcPr>
          <w:p w14:paraId="1B1F36B5" w14:textId="7D26A71E" w:rsidR="006E2F32" w:rsidRPr="007E6AEB" w:rsidRDefault="00CB3083" w:rsidP="007A2E5C">
            <w:pPr>
              <w:spacing w:line="360" w:lineRule="auto"/>
              <w:jc w:val="center"/>
              <w:rPr>
                <w:rFonts w:ascii="Palatino Linotype" w:hAnsi="Palatino Linotype" w:cs="Times New Roman"/>
                <w:b/>
                <w:sz w:val="20"/>
                <w:szCs w:val="20"/>
                <w:lang w:val="en-AU"/>
              </w:rPr>
            </w:pPr>
            <w:r w:rsidRPr="007E6AEB">
              <w:rPr>
                <w:rFonts w:ascii="Palatino Linotype" w:hAnsi="Palatino Linotype" w:cs="Times New Roman"/>
                <w:b/>
                <w:sz w:val="20"/>
                <w:szCs w:val="20"/>
                <w:lang w:val="en-AU"/>
              </w:rPr>
              <w:t>Two-digit Major Food Groups</w:t>
            </w:r>
            <w:r w:rsidR="006E2F32" w:rsidRPr="007E6AEB">
              <w:rPr>
                <w:rFonts w:ascii="Palatino Linotype" w:hAnsi="Palatino Linotype" w:cs="Times New Roman"/>
                <w:b/>
                <w:sz w:val="20"/>
                <w:szCs w:val="20"/>
                <w:lang w:val="en-AU"/>
              </w:rPr>
              <w:t xml:space="preserve"> </w:t>
            </w:r>
          </w:p>
        </w:tc>
        <w:tc>
          <w:tcPr>
            <w:tcW w:w="4626" w:type="dxa"/>
          </w:tcPr>
          <w:p w14:paraId="17826E3C" w14:textId="77777777" w:rsidR="006E2F32" w:rsidRPr="007E6AEB" w:rsidRDefault="006E2F32" w:rsidP="007A2E5C">
            <w:pPr>
              <w:spacing w:line="360" w:lineRule="auto"/>
              <w:jc w:val="center"/>
              <w:rPr>
                <w:rFonts w:ascii="Palatino Linotype" w:hAnsi="Palatino Linotype" w:cs="Times New Roman"/>
                <w:b/>
                <w:sz w:val="20"/>
                <w:szCs w:val="20"/>
                <w:lang w:val="en-AU"/>
              </w:rPr>
            </w:pPr>
            <w:r w:rsidRPr="007E6AEB">
              <w:rPr>
                <w:rFonts w:ascii="Palatino Linotype" w:hAnsi="Palatino Linotype" w:cs="Times New Roman"/>
                <w:b/>
                <w:sz w:val="20"/>
                <w:szCs w:val="20"/>
                <w:lang w:val="en-AU"/>
              </w:rPr>
              <w:t>Food Frequency Questionnaire items</w:t>
            </w:r>
          </w:p>
        </w:tc>
      </w:tr>
      <w:tr w:rsidR="006E2F32" w:rsidRPr="007E6AEB" w14:paraId="10DB008A" w14:textId="77777777" w:rsidTr="007A2E5C">
        <w:tc>
          <w:tcPr>
            <w:tcW w:w="2064" w:type="dxa"/>
          </w:tcPr>
          <w:p w14:paraId="7FDC7791" w14:textId="77777777" w:rsidR="006E2F32" w:rsidRPr="007E6AEB" w:rsidRDefault="006E2F32" w:rsidP="007A2E5C">
            <w:pPr>
              <w:spacing w:line="360" w:lineRule="auto"/>
              <w:rPr>
                <w:rFonts w:ascii="Palatino Linotype" w:hAnsi="Palatino Linotype" w:cs="Times New Roman"/>
                <w:b/>
                <w:sz w:val="20"/>
                <w:szCs w:val="20"/>
                <w:lang w:val="en-AU"/>
              </w:rPr>
            </w:pPr>
            <w:r w:rsidRPr="007E6AEB">
              <w:rPr>
                <w:rFonts w:ascii="Palatino Linotype" w:hAnsi="Palatino Linotype" w:cs="Times New Roman"/>
                <w:sz w:val="20"/>
                <w:szCs w:val="20"/>
              </w:rPr>
              <w:t>Grain &amp; Cereal</w:t>
            </w:r>
          </w:p>
        </w:tc>
        <w:tc>
          <w:tcPr>
            <w:tcW w:w="2326" w:type="dxa"/>
          </w:tcPr>
          <w:p w14:paraId="47E401A5"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Cereals and cereal products</w:t>
            </w:r>
          </w:p>
        </w:tc>
        <w:tc>
          <w:tcPr>
            <w:tcW w:w="4626" w:type="dxa"/>
          </w:tcPr>
          <w:p w14:paraId="111FED30"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“white bread, toast or rolls”, “wholemeal/mixed grain bread, toast or rolls”, “English muffin, bagel and crumpet”, “dry or savoury biscuits, crispbread, crackers”, “muesli”, “cooked porridge”, “breakfast cereal”, “rice (including white or brown)”, “pasta (including filled), noodles”</w:t>
            </w:r>
          </w:p>
        </w:tc>
      </w:tr>
      <w:tr w:rsidR="006E2F32" w:rsidRPr="007E6AEB" w14:paraId="098432A8" w14:textId="77777777" w:rsidTr="007A2E5C">
        <w:tc>
          <w:tcPr>
            <w:tcW w:w="2064" w:type="dxa"/>
            <w:vMerge w:val="restart"/>
          </w:tcPr>
          <w:p w14:paraId="3CB06727" w14:textId="77777777" w:rsidR="006E2F32" w:rsidRPr="007E6AEB" w:rsidRDefault="006E2F32" w:rsidP="007A2E5C">
            <w:pPr>
              <w:spacing w:line="360" w:lineRule="auto"/>
              <w:rPr>
                <w:rFonts w:ascii="Palatino Linotype" w:hAnsi="Palatino Linotype" w:cs="Times New Roman"/>
                <w:b/>
                <w:sz w:val="20"/>
                <w:szCs w:val="20"/>
                <w:lang w:val="en-AU"/>
              </w:rPr>
            </w:pPr>
            <w:r w:rsidRPr="007E6AEB">
              <w:rPr>
                <w:rFonts w:ascii="Palatino Linotype" w:hAnsi="Palatino Linotype" w:cs="Times New Roman"/>
                <w:sz w:val="20"/>
                <w:szCs w:val="20"/>
              </w:rPr>
              <w:lastRenderedPageBreak/>
              <w:t>Meat &amp; Meat Alternatives</w:t>
            </w:r>
          </w:p>
        </w:tc>
        <w:tc>
          <w:tcPr>
            <w:tcW w:w="2326" w:type="dxa"/>
          </w:tcPr>
          <w:p w14:paraId="567225C6"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Fish and seafood products and dishes</w:t>
            </w:r>
          </w:p>
        </w:tc>
        <w:tc>
          <w:tcPr>
            <w:tcW w:w="4626" w:type="dxa"/>
          </w:tcPr>
          <w:p w14:paraId="741FF844"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“canned tuna, salmon, sardines”, “fish – steamed, baked, grilled”, “other seafood (</w:t>
            </w:r>
            <w:proofErr w:type="spellStart"/>
            <w:r w:rsidRPr="007E6AEB">
              <w:rPr>
                <w:rFonts w:ascii="Palatino Linotype" w:hAnsi="Palatino Linotype" w:cs="Times New Roman"/>
                <w:i/>
                <w:sz w:val="20"/>
                <w:szCs w:val="20"/>
                <w:lang w:val="en-AU"/>
              </w:rPr>
              <w:t>eg</w:t>
            </w:r>
            <w:proofErr w:type="spellEnd"/>
            <w:r w:rsidRPr="007E6AEB">
              <w:rPr>
                <w:rFonts w:ascii="Palatino Linotype" w:hAnsi="Palatino Linotype" w:cs="Times New Roman"/>
                <w:i/>
                <w:sz w:val="20"/>
                <w:szCs w:val="20"/>
                <w:lang w:val="en-AU"/>
              </w:rPr>
              <w:t>, prawns)”</w:t>
            </w:r>
          </w:p>
        </w:tc>
      </w:tr>
      <w:tr w:rsidR="006E2F32" w:rsidRPr="007E6AEB" w14:paraId="45A7EFFE" w14:textId="77777777" w:rsidTr="007A2E5C">
        <w:tc>
          <w:tcPr>
            <w:tcW w:w="2064" w:type="dxa"/>
            <w:vMerge/>
          </w:tcPr>
          <w:p w14:paraId="2F980484"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75F1F93E"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Egg products and dishes</w:t>
            </w:r>
          </w:p>
        </w:tc>
        <w:tc>
          <w:tcPr>
            <w:tcW w:w="4626" w:type="dxa"/>
          </w:tcPr>
          <w:p w14:paraId="5EF3AFB1"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“egg”</w:t>
            </w:r>
          </w:p>
        </w:tc>
      </w:tr>
      <w:tr w:rsidR="006E2F32" w:rsidRPr="007E6AEB" w14:paraId="5161F597" w14:textId="77777777" w:rsidTr="007A2E5C">
        <w:tc>
          <w:tcPr>
            <w:tcW w:w="2064" w:type="dxa"/>
            <w:vMerge/>
          </w:tcPr>
          <w:p w14:paraId="56AEC32E"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0982A8BC"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Meat, poultry and game products and dishes</w:t>
            </w:r>
          </w:p>
        </w:tc>
        <w:tc>
          <w:tcPr>
            <w:tcW w:w="4626" w:type="dxa"/>
          </w:tcPr>
          <w:p w14:paraId="748FF2C9"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“mince dishes (</w:t>
            </w:r>
            <w:proofErr w:type="spellStart"/>
            <w:r w:rsidRPr="007E6AEB">
              <w:rPr>
                <w:rFonts w:ascii="Palatino Linotype" w:hAnsi="Palatino Linotype" w:cs="Times New Roman"/>
                <w:i/>
                <w:sz w:val="20"/>
                <w:szCs w:val="20"/>
                <w:lang w:val="en-AU"/>
              </w:rPr>
              <w:t>eg</w:t>
            </w:r>
            <w:proofErr w:type="spellEnd"/>
            <w:r w:rsidRPr="007E6AEB">
              <w:rPr>
                <w:rFonts w:ascii="Palatino Linotype" w:hAnsi="Palatino Linotype" w:cs="Times New Roman"/>
                <w:i/>
                <w:sz w:val="20"/>
                <w:szCs w:val="20"/>
                <w:lang w:val="en-AU"/>
              </w:rPr>
              <w:t xml:space="preserve"> rissoles, meat loaf)”, “mixed dishes with beef, veal (</w:t>
            </w:r>
            <w:proofErr w:type="spellStart"/>
            <w:r w:rsidRPr="007E6AEB">
              <w:rPr>
                <w:rFonts w:ascii="Palatino Linotype" w:hAnsi="Palatino Linotype" w:cs="Times New Roman"/>
                <w:i/>
                <w:sz w:val="20"/>
                <w:szCs w:val="20"/>
                <w:lang w:val="en-AU"/>
              </w:rPr>
              <w:t>eg</w:t>
            </w:r>
            <w:proofErr w:type="spellEnd"/>
            <w:r w:rsidRPr="007E6AEB">
              <w:rPr>
                <w:rFonts w:ascii="Palatino Linotype" w:hAnsi="Palatino Linotype" w:cs="Times New Roman"/>
                <w:i/>
                <w:sz w:val="20"/>
                <w:szCs w:val="20"/>
                <w:lang w:val="en-AU"/>
              </w:rPr>
              <w:t>, casserole, stir-fry)”, “beef, veal – roast, chop or steak”, “mixed dishes with lamb (</w:t>
            </w:r>
            <w:proofErr w:type="spellStart"/>
            <w:r w:rsidRPr="007E6AEB">
              <w:rPr>
                <w:rFonts w:ascii="Palatino Linotype" w:hAnsi="Palatino Linotype" w:cs="Times New Roman"/>
                <w:i/>
                <w:sz w:val="20"/>
                <w:szCs w:val="20"/>
                <w:lang w:val="en-AU"/>
              </w:rPr>
              <w:t>eg</w:t>
            </w:r>
            <w:proofErr w:type="spellEnd"/>
            <w:r w:rsidRPr="007E6AEB">
              <w:rPr>
                <w:rFonts w:ascii="Palatino Linotype" w:hAnsi="Palatino Linotype" w:cs="Times New Roman"/>
                <w:i/>
                <w:sz w:val="20"/>
                <w:szCs w:val="20"/>
                <w:lang w:val="en-AU"/>
              </w:rPr>
              <w:t>, casserole, stir-fry)”, “lamb – roast, chop or steak”, “mixed dishes with pork (</w:t>
            </w:r>
            <w:proofErr w:type="spellStart"/>
            <w:r w:rsidRPr="007E6AEB">
              <w:rPr>
                <w:rFonts w:ascii="Palatino Linotype" w:hAnsi="Palatino Linotype" w:cs="Times New Roman"/>
                <w:i/>
                <w:sz w:val="20"/>
                <w:szCs w:val="20"/>
                <w:lang w:val="en-AU"/>
              </w:rPr>
              <w:t>eg</w:t>
            </w:r>
            <w:proofErr w:type="spellEnd"/>
            <w:r w:rsidRPr="007E6AEB">
              <w:rPr>
                <w:rFonts w:ascii="Palatino Linotype" w:hAnsi="Palatino Linotype" w:cs="Times New Roman"/>
                <w:i/>
                <w:sz w:val="20"/>
                <w:szCs w:val="20"/>
                <w:lang w:val="en-AU"/>
              </w:rPr>
              <w:t>, casserole, stir-fry)”, “pork – roast, chop or steak”, “liver (including pate)”, “mixed dishes with chicken, turkey, duck (</w:t>
            </w:r>
            <w:proofErr w:type="spellStart"/>
            <w:r w:rsidRPr="007E6AEB">
              <w:rPr>
                <w:rFonts w:ascii="Palatino Linotype" w:hAnsi="Palatino Linotype" w:cs="Times New Roman"/>
                <w:i/>
                <w:sz w:val="20"/>
                <w:szCs w:val="20"/>
                <w:lang w:val="en-AU"/>
              </w:rPr>
              <w:t>eg</w:t>
            </w:r>
            <w:proofErr w:type="spellEnd"/>
            <w:r w:rsidRPr="007E6AEB">
              <w:rPr>
                <w:rFonts w:ascii="Palatino Linotype" w:hAnsi="Palatino Linotype" w:cs="Times New Roman"/>
                <w:i/>
                <w:sz w:val="20"/>
                <w:szCs w:val="20"/>
                <w:lang w:val="en-AU"/>
              </w:rPr>
              <w:t>, casserole, stir-fry)”, “chicken, turkey, duck – roast, steamed, BBQ”,</w:t>
            </w:r>
          </w:p>
        </w:tc>
      </w:tr>
      <w:tr w:rsidR="006E2F32" w:rsidRPr="007E6AEB" w14:paraId="5963AAC2" w14:textId="77777777" w:rsidTr="007A2E5C">
        <w:tc>
          <w:tcPr>
            <w:tcW w:w="2064" w:type="dxa"/>
            <w:vMerge/>
          </w:tcPr>
          <w:p w14:paraId="36178357"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3F166025"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Seed and nut products and dishes</w:t>
            </w:r>
          </w:p>
        </w:tc>
        <w:tc>
          <w:tcPr>
            <w:tcW w:w="4626" w:type="dxa"/>
          </w:tcPr>
          <w:p w14:paraId="5873467A"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“nuts”, “peanut butter, other nut spreads”</w:t>
            </w:r>
          </w:p>
        </w:tc>
      </w:tr>
      <w:tr w:rsidR="006E2F32" w:rsidRPr="007E6AEB" w14:paraId="4C48272A" w14:textId="77777777" w:rsidTr="007A2E5C">
        <w:tc>
          <w:tcPr>
            <w:tcW w:w="2064" w:type="dxa"/>
            <w:vMerge/>
          </w:tcPr>
          <w:p w14:paraId="5F9AB8A7"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4DAAD940"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Dairy and meat substitutes</w:t>
            </w:r>
          </w:p>
        </w:tc>
        <w:tc>
          <w:tcPr>
            <w:tcW w:w="4626" w:type="dxa"/>
          </w:tcPr>
          <w:p w14:paraId="2E5D4C62"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“soybeans or tofu”</w:t>
            </w:r>
          </w:p>
        </w:tc>
      </w:tr>
      <w:tr w:rsidR="006E2F32" w:rsidRPr="007E6AEB" w14:paraId="055EB071" w14:textId="77777777" w:rsidTr="007A2E5C">
        <w:tc>
          <w:tcPr>
            <w:tcW w:w="2064" w:type="dxa"/>
          </w:tcPr>
          <w:p w14:paraId="07134EC0" w14:textId="77777777" w:rsidR="006E2F32" w:rsidRPr="007E6AEB" w:rsidRDefault="006E2F32" w:rsidP="007A2E5C">
            <w:pPr>
              <w:spacing w:line="360" w:lineRule="auto"/>
              <w:rPr>
                <w:rFonts w:ascii="Palatino Linotype" w:hAnsi="Palatino Linotype" w:cs="Times New Roman"/>
                <w:b/>
                <w:sz w:val="20"/>
                <w:szCs w:val="20"/>
                <w:lang w:val="en-AU"/>
              </w:rPr>
            </w:pPr>
            <w:r w:rsidRPr="007E6AEB">
              <w:rPr>
                <w:rFonts w:ascii="Palatino Linotype" w:hAnsi="Palatino Linotype" w:cs="Times New Roman"/>
                <w:sz w:val="20"/>
                <w:szCs w:val="20"/>
              </w:rPr>
              <w:t>Vegetables</w:t>
            </w:r>
          </w:p>
        </w:tc>
        <w:tc>
          <w:tcPr>
            <w:tcW w:w="2326" w:type="dxa"/>
          </w:tcPr>
          <w:p w14:paraId="0AC0E316"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Vegetable products and dishes</w:t>
            </w:r>
          </w:p>
        </w:tc>
        <w:tc>
          <w:tcPr>
            <w:tcW w:w="4626" w:type="dxa"/>
          </w:tcPr>
          <w:p w14:paraId="24D47379"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“green/mixed salad (including lettuce, tomato, etc.)”, “in a sandwich”, “as a side salad/with a main meal”, “stir-fried or mixed vegetables”, “vegetable casserole”, “potato – boiled, mashed, baked”, “pumpkin”, “sweet potato”, “peas”, “green beans”, “</w:t>
            </w:r>
            <w:proofErr w:type="spellStart"/>
            <w:r w:rsidRPr="007E6AEB">
              <w:rPr>
                <w:rFonts w:ascii="Palatino Linotype" w:hAnsi="Palatino Linotype" w:cs="Times New Roman"/>
                <w:i/>
                <w:sz w:val="20"/>
                <w:szCs w:val="20"/>
                <w:lang w:val="en-AU"/>
              </w:rPr>
              <w:t>silverbeet</w:t>
            </w:r>
            <w:proofErr w:type="spellEnd"/>
            <w:r w:rsidRPr="007E6AEB">
              <w:rPr>
                <w:rFonts w:ascii="Palatino Linotype" w:hAnsi="Palatino Linotype" w:cs="Times New Roman"/>
                <w:i/>
                <w:sz w:val="20"/>
                <w:szCs w:val="20"/>
                <w:lang w:val="en-AU"/>
              </w:rPr>
              <w:t>, spinach”, “broccoli”, “cauliflower”, “Brussel sprouts, cabbage, coleslaw”, “carrots”, “zucchini, eggplant, squash”, “capsicum”, “sweetcorn, corn on the cob”, “mushrooms”, “tomatoes”, “lettuce”, “celery, cucumber”, “onions or leeks”, “baked beans”, “other beans, lentils”</w:t>
            </w:r>
          </w:p>
        </w:tc>
      </w:tr>
      <w:tr w:rsidR="006E2F32" w:rsidRPr="007E6AEB" w14:paraId="2AA34DD8" w14:textId="77777777" w:rsidTr="007A2E5C">
        <w:tc>
          <w:tcPr>
            <w:tcW w:w="2064" w:type="dxa"/>
          </w:tcPr>
          <w:p w14:paraId="1CA39D78" w14:textId="77777777" w:rsidR="006E2F32" w:rsidRPr="007E6AEB" w:rsidRDefault="006E2F32" w:rsidP="007A2E5C">
            <w:pPr>
              <w:spacing w:line="360" w:lineRule="auto"/>
              <w:rPr>
                <w:rFonts w:ascii="Palatino Linotype" w:hAnsi="Palatino Linotype" w:cs="Times New Roman"/>
                <w:b/>
                <w:sz w:val="20"/>
                <w:szCs w:val="20"/>
                <w:lang w:val="en-AU"/>
              </w:rPr>
            </w:pPr>
            <w:r w:rsidRPr="007E6AEB">
              <w:rPr>
                <w:rFonts w:ascii="Palatino Linotype" w:hAnsi="Palatino Linotype" w:cs="Times New Roman"/>
                <w:sz w:val="20"/>
                <w:szCs w:val="20"/>
              </w:rPr>
              <w:t>Fruit</w:t>
            </w:r>
          </w:p>
        </w:tc>
        <w:tc>
          <w:tcPr>
            <w:tcW w:w="2326" w:type="dxa"/>
          </w:tcPr>
          <w:p w14:paraId="4BDCC3D5"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Fruit products and dishes</w:t>
            </w:r>
          </w:p>
        </w:tc>
        <w:tc>
          <w:tcPr>
            <w:tcW w:w="4626" w:type="dxa"/>
          </w:tcPr>
          <w:p w14:paraId="6F51A7E7"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“apple or pear”, “orange, mandarin or grapefruit”, “banana”, “peach, nectarine, plum or apricot”, “mango or paw-paw”, “pineapple”, “grapes or berries”, “melon (</w:t>
            </w:r>
            <w:proofErr w:type="spellStart"/>
            <w:r w:rsidRPr="007E6AEB">
              <w:rPr>
                <w:rFonts w:ascii="Palatino Linotype" w:hAnsi="Palatino Linotype" w:cs="Times New Roman"/>
                <w:i/>
                <w:sz w:val="20"/>
                <w:szCs w:val="20"/>
                <w:lang w:val="en-AU"/>
              </w:rPr>
              <w:t>eg</w:t>
            </w:r>
            <w:proofErr w:type="spellEnd"/>
            <w:r w:rsidRPr="007E6AEB">
              <w:rPr>
                <w:rFonts w:ascii="Palatino Linotype" w:hAnsi="Palatino Linotype" w:cs="Times New Roman"/>
                <w:i/>
                <w:sz w:val="20"/>
                <w:szCs w:val="20"/>
                <w:lang w:val="en-AU"/>
              </w:rPr>
              <w:t>, watermelon, rockmelon, honeydew melon)”</w:t>
            </w:r>
          </w:p>
        </w:tc>
      </w:tr>
      <w:tr w:rsidR="006E2F32" w:rsidRPr="007E6AEB" w14:paraId="659C1AA8" w14:textId="77777777" w:rsidTr="007A2E5C">
        <w:trPr>
          <w:trHeight w:val="474"/>
        </w:trPr>
        <w:tc>
          <w:tcPr>
            <w:tcW w:w="2064" w:type="dxa"/>
            <w:vMerge w:val="restart"/>
          </w:tcPr>
          <w:p w14:paraId="55EE13EF" w14:textId="77777777" w:rsidR="006E2F32" w:rsidRPr="007E6AEB" w:rsidRDefault="006E2F32" w:rsidP="007A2E5C">
            <w:pPr>
              <w:spacing w:line="360" w:lineRule="auto"/>
              <w:rPr>
                <w:rFonts w:ascii="Palatino Linotype" w:hAnsi="Palatino Linotype" w:cs="Times New Roman"/>
                <w:b/>
                <w:sz w:val="20"/>
                <w:szCs w:val="20"/>
                <w:lang w:val="en-AU"/>
              </w:rPr>
            </w:pPr>
            <w:r w:rsidRPr="007E6AEB">
              <w:rPr>
                <w:rFonts w:ascii="Palatino Linotype" w:hAnsi="Palatino Linotype" w:cs="Times New Roman"/>
                <w:sz w:val="20"/>
                <w:szCs w:val="20"/>
              </w:rPr>
              <w:lastRenderedPageBreak/>
              <w:t>Low-Fat Dairy</w:t>
            </w:r>
          </w:p>
        </w:tc>
        <w:tc>
          <w:tcPr>
            <w:tcW w:w="2326" w:type="dxa"/>
          </w:tcPr>
          <w:p w14:paraId="297FA812" w14:textId="73F68CFA"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Milk products and dishes (dairy milk</w:t>
            </w:r>
            <w:r w:rsidR="00CB3083" w:rsidRPr="007E6AEB">
              <w:rPr>
                <w:rFonts w:ascii="Palatino Linotype" w:hAnsi="Palatino Linotype" w:cs="Times New Roman"/>
                <w:sz w:val="20"/>
                <w:szCs w:val="20"/>
                <w:vertAlign w:val="superscript"/>
                <w:lang w:val="en-AU"/>
              </w:rPr>
              <w:t>1</w:t>
            </w:r>
            <w:r w:rsidRPr="007E6AEB">
              <w:rPr>
                <w:rFonts w:ascii="Palatino Linotype" w:hAnsi="Palatino Linotype" w:cs="Times New Roman"/>
                <w:sz w:val="20"/>
                <w:szCs w:val="20"/>
                <w:lang w:val="en-AU"/>
              </w:rPr>
              <w:t>)</w:t>
            </w:r>
          </w:p>
        </w:tc>
        <w:tc>
          <w:tcPr>
            <w:tcW w:w="4626" w:type="dxa"/>
          </w:tcPr>
          <w:p w14:paraId="215F71C3"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“milk as a drink”, “milk on breakfast cereals”, “milk in hot beverages (</w:t>
            </w:r>
            <w:proofErr w:type="spellStart"/>
            <w:r w:rsidRPr="007E6AEB">
              <w:rPr>
                <w:rFonts w:ascii="Palatino Linotype" w:hAnsi="Palatino Linotype" w:cs="Times New Roman"/>
                <w:i/>
                <w:sz w:val="20"/>
                <w:szCs w:val="20"/>
                <w:lang w:val="en-AU"/>
              </w:rPr>
              <w:t>eg</w:t>
            </w:r>
            <w:proofErr w:type="spellEnd"/>
            <w:r w:rsidRPr="007E6AEB">
              <w:rPr>
                <w:rFonts w:ascii="Palatino Linotype" w:hAnsi="Palatino Linotype" w:cs="Times New Roman"/>
                <w:i/>
                <w:sz w:val="20"/>
                <w:szCs w:val="20"/>
                <w:lang w:val="en-AU"/>
              </w:rPr>
              <w:t xml:space="preserve">, in coffee, tea)” </w:t>
            </w:r>
          </w:p>
        </w:tc>
      </w:tr>
      <w:tr w:rsidR="006E2F32" w:rsidRPr="007E6AEB" w14:paraId="4630D008" w14:textId="77777777" w:rsidTr="007A2E5C">
        <w:trPr>
          <w:trHeight w:val="273"/>
        </w:trPr>
        <w:tc>
          <w:tcPr>
            <w:tcW w:w="2064" w:type="dxa"/>
            <w:vMerge/>
          </w:tcPr>
          <w:p w14:paraId="30B7908D"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0D312BD2" w14:textId="43B81F69"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Milk products and dishes (yoghurt</w:t>
            </w:r>
            <w:r w:rsidR="00CB3083" w:rsidRPr="007E6AEB">
              <w:rPr>
                <w:rFonts w:ascii="Palatino Linotype" w:hAnsi="Palatino Linotype" w:cs="Times New Roman"/>
                <w:sz w:val="20"/>
                <w:szCs w:val="20"/>
                <w:vertAlign w:val="superscript"/>
                <w:lang w:val="en-AU"/>
              </w:rPr>
              <w:t>1</w:t>
            </w:r>
            <w:r w:rsidRPr="007E6AEB">
              <w:rPr>
                <w:rFonts w:ascii="Palatino Linotype" w:hAnsi="Palatino Linotype" w:cs="Times New Roman"/>
                <w:sz w:val="20"/>
                <w:szCs w:val="20"/>
                <w:lang w:val="en-AU"/>
              </w:rPr>
              <w:t>)</w:t>
            </w:r>
          </w:p>
        </w:tc>
        <w:tc>
          <w:tcPr>
            <w:tcW w:w="4626" w:type="dxa"/>
          </w:tcPr>
          <w:p w14:paraId="326ACC6A"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 xml:space="preserve">“yoghurt, plain or flavoured (including </w:t>
            </w:r>
            <w:proofErr w:type="spellStart"/>
            <w:r w:rsidRPr="007E6AEB">
              <w:rPr>
                <w:rFonts w:ascii="Palatino Linotype" w:hAnsi="Palatino Linotype" w:cs="Times New Roman"/>
                <w:i/>
                <w:sz w:val="20"/>
                <w:szCs w:val="20"/>
                <w:lang w:val="en-AU"/>
              </w:rPr>
              <w:t>fromage</w:t>
            </w:r>
            <w:proofErr w:type="spellEnd"/>
            <w:r w:rsidRPr="007E6AEB">
              <w:rPr>
                <w:rFonts w:ascii="Palatino Linotype" w:hAnsi="Palatino Linotype" w:cs="Times New Roman"/>
                <w:i/>
                <w:sz w:val="20"/>
                <w:szCs w:val="20"/>
                <w:lang w:val="en-AU"/>
              </w:rPr>
              <w:t xml:space="preserve"> </w:t>
            </w:r>
            <w:proofErr w:type="spellStart"/>
            <w:r w:rsidRPr="007E6AEB">
              <w:rPr>
                <w:rFonts w:ascii="Palatino Linotype" w:hAnsi="Palatino Linotype" w:cs="Times New Roman"/>
                <w:i/>
                <w:sz w:val="20"/>
                <w:szCs w:val="20"/>
                <w:lang w:val="en-AU"/>
              </w:rPr>
              <w:t>frais</w:t>
            </w:r>
            <w:proofErr w:type="spellEnd"/>
            <w:r w:rsidRPr="007E6AEB">
              <w:rPr>
                <w:rFonts w:ascii="Palatino Linotype" w:hAnsi="Palatino Linotype" w:cs="Times New Roman"/>
                <w:i/>
                <w:sz w:val="20"/>
                <w:szCs w:val="20"/>
                <w:lang w:val="en-AU"/>
              </w:rPr>
              <w:t>)”</w:t>
            </w:r>
          </w:p>
        </w:tc>
      </w:tr>
      <w:tr w:rsidR="006E2F32" w:rsidRPr="007E6AEB" w14:paraId="45235C66" w14:textId="77777777" w:rsidTr="007A2E5C">
        <w:trPr>
          <w:trHeight w:val="497"/>
        </w:trPr>
        <w:tc>
          <w:tcPr>
            <w:tcW w:w="2064" w:type="dxa"/>
            <w:vMerge w:val="restart"/>
          </w:tcPr>
          <w:p w14:paraId="59A98E5C" w14:textId="77777777" w:rsidR="006E2F32" w:rsidRPr="007E6AEB" w:rsidRDefault="006E2F32" w:rsidP="007A2E5C">
            <w:pPr>
              <w:spacing w:line="360" w:lineRule="auto"/>
              <w:rPr>
                <w:rFonts w:ascii="Palatino Linotype" w:hAnsi="Palatino Linotype" w:cs="Times New Roman"/>
                <w:sz w:val="20"/>
                <w:szCs w:val="20"/>
              </w:rPr>
            </w:pPr>
            <w:r w:rsidRPr="007E6AEB">
              <w:rPr>
                <w:rFonts w:ascii="Palatino Linotype" w:hAnsi="Palatino Linotype" w:cs="Times New Roman"/>
                <w:sz w:val="20"/>
                <w:szCs w:val="20"/>
              </w:rPr>
              <w:t>High-Fat Dairy</w:t>
            </w:r>
          </w:p>
        </w:tc>
        <w:tc>
          <w:tcPr>
            <w:tcW w:w="2326" w:type="dxa"/>
          </w:tcPr>
          <w:p w14:paraId="58C735E3" w14:textId="0999CA8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Milk products and dishes (cream</w:t>
            </w:r>
            <w:r w:rsidR="00CB3083" w:rsidRPr="007E6AEB">
              <w:rPr>
                <w:rFonts w:ascii="Palatino Linotype" w:hAnsi="Palatino Linotype" w:cs="Times New Roman"/>
                <w:sz w:val="20"/>
                <w:szCs w:val="20"/>
                <w:vertAlign w:val="superscript"/>
                <w:lang w:val="en-AU"/>
              </w:rPr>
              <w:t>1</w:t>
            </w:r>
            <w:r w:rsidRPr="007E6AEB">
              <w:rPr>
                <w:rFonts w:ascii="Palatino Linotype" w:hAnsi="Palatino Linotype" w:cs="Times New Roman"/>
                <w:sz w:val="20"/>
                <w:szCs w:val="20"/>
                <w:lang w:val="en-AU"/>
              </w:rPr>
              <w:t>)</w:t>
            </w:r>
          </w:p>
        </w:tc>
        <w:tc>
          <w:tcPr>
            <w:tcW w:w="4626" w:type="dxa"/>
          </w:tcPr>
          <w:p w14:paraId="6D6B36D4"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“cream or sour cream”</w:t>
            </w:r>
          </w:p>
        </w:tc>
      </w:tr>
      <w:tr w:rsidR="006E2F32" w:rsidRPr="007E6AEB" w14:paraId="36FD0895" w14:textId="77777777" w:rsidTr="007A2E5C">
        <w:trPr>
          <w:trHeight w:val="153"/>
        </w:trPr>
        <w:tc>
          <w:tcPr>
            <w:tcW w:w="2064" w:type="dxa"/>
            <w:vMerge/>
          </w:tcPr>
          <w:p w14:paraId="789C98C8"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2A9E27CB" w14:textId="6BFB462D"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Milk products and dishes (cheese</w:t>
            </w:r>
            <w:r w:rsidR="00CB3083" w:rsidRPr="007E6AEB">
              <w:rPr>
                <w:rFonts w:ascii="Palatino Linotype" w:hAnsi="Palatino Linotype" w:cs="Times New Roman"/>
                <w:sz w:val="20"/>
                <w:szCs w:val="20"/>
                <w:vertAlign w:val="superscript"/>
                <w:lang w:val="en-AU"/>
              </w:rPr>
              <w:t>1</w:t>
            </w:r>
            <w:r w:rsidRPr="007E6AEB">
              <w:rPr>
                <w:rFonts w:ascii="Palatino Linotype" w:hAnsi="Palatino Linotype" w:cs="Times New Roman"/>
                <w:sz w:val="20"/>
                <w:szCs w:val="20"/>
                <w:lang w:val="en-AU"/>
              </w:rPr>
              <w:t>)</w:t>
            </w:r>
          </w:p>
        </w:tc>
        <w:tc>
          <w:tcPr>
            <w:tcW w:w="4626" w:type="dxa"/>
          </w:tcPr>
          <w:p w14:paraId="10696965"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“cheddar and other cheeses”, “cottage or ricotta cheese”</w:t>
            </w:r>
          </w:p>
        </w:tc>
      </w:tr>
      <w:tr w:rsidR="006E2F32" w:rsidRPr="007E6AEB" w14:paraId="734240DA" w14:textId="77777777" w:rsidTr="007A2E5C">
        <w:trPr>
          <w:trHeight w:val="363"/>
        </w:trPr>
        <w:tc>
          <w:tcPr>
            <w:tcW w:w="2064" w:type="dxa"/>
            <w:vMerge/>
          </w:tcPr>
          <w:p w14:paraId="243EFB25"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1F358B11" w14:textId="21C021D6"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Milk products and dishes (frozen milk products</w:t>
            </w:r>
            <w:r w:rsidR="00CB3083" w:rsidRPr="007E6AEB">
              <w:rPr>
                <w:rFonts w:ascii="Palatino Linotype" w:hAnsi="Palatino Linotype" w:cs="Times New Roman"/>
                <w:sz w:val="20"/>
                <w:szCs w:val="20"/>
                <w:vertAlign w:val="superscript"/>
                <w:lang w:val="en-AU"/>
              </w:rPr>
              <w:t>1</w:t>
            </w:r>
            <w:r w:rsidRPr="007E6AEB">
              <w:rPr>
                <w:rFonts w:ascii="Palatino Linotype" w:hAnsi="Palatino Linotype" w:cs="Times New Roman"/>
                <w:sz w:val="20"/>
                <w:szCs w:val="20"/>
                <w:lang w:val="en-AU"/>
              </w:rPr>
              <w:t>)</w:t>
            </w:r>
          </w:p>
        </w:tc>
        <w:tc>
          <w:tcPr>
            <w:tcW w:w="4626" w:type="dxa"/>
          </w:tcPr>
          <w:p w14:paraId="6424CFBC"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“ice-cream”</w:t>
            </w:r>
          </w:p>
        </w:tc>
      </w:tr>
      <w:tr w:rsidR="006E2F32" w:rsidRPr="007E6AEB" w14:paraId="753F1A2B" w14:textId="77777777" w:rsidTr="007A2E5C">
        <w:trPr>
          <w:trHeight w:val="790"/>
        </w:trPr>
        <w:tc>
          <w:tcPr>
            <w:tcW w:w="2064" w:type="dxa"/>
            <w:vMerge/>
          </w:tcPr>
          <w:p w14:paraId="4FBED811"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6773DB2A" w14:textId="62DEE163"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Milk products and dishes (flavoured milks and milkshakes</w:t>
            </w:r>
            <w:r w:rsidR="00CB3083" w:rsidRPr="007E6AEB">
              <w:rPr>
                <w:rFonts w:ascii="Palatino Linotype" w:hAnsi="Palatino Linotype" w:cs="Times New Roman"/>
                <w:sz w:val="20"/>
                <w:szCs w:val="20"/>
                <w:vertAlign w:val="superscript"/>
                <w:lang w:val="en-AU"/>
              </w:rPr>
              <w:t>1</w:t>
            </w:r>
            <w:r w:rsidRPr="007E6AEB">
              <w:rPr>
                <w:rFonts w:ascii="Palatino Linotype" w:hAnsi="Palatino Linotype" w:cs="Times New Roman"/>
                <w:sz w:val="20"/>
                <w:szCs w:val="20"/>
                <w:lang w:val="en-AU"/>
              </w:rPr>
              <w:t>)</w:t>
            </w:r>
          </w:p>
        </w:tc>
        <w:tc>
          <w:tcPr>
            <w:tcW w:w="4626" w:type="dxa"/>
          </w:tcPr>
          <w:p w14:paraId="62ABD60A"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“flavoured milk drink (</w:t>
            </w:r>
            <w:proofErr w:type="spellStart"/>
            <w:r w:rsidRPr="007E6AEB">
              <w:rPr>
                <w:rFonts w:ascii="Palatino Linotype" w:hAnsi="Palatino Linotype" w:cs="Times New Roman"/>
                <w:i/>
                <w:sz w:val="20"/>
                <w:szCs w:val="20"/>
                <w:lang w:val="en-AU"/>
              </w:rPr>
              <w:t>eg</w:t>
            </w:r>
            <w:proofErr w:type="spellEnd"/>
            <w:r w:rsidRPr="007E6AEB">
              <w:rPr>
                <w:rFonts w:ascii="Palatino Linotype" w:hAnsi="Palatino Linotype" w:cs="Times New Roman"/>
                <w:i/>
                <w:sz w:val="20"/>
                <w:szCs w:val="20"/>
                <w:lang w:val="en-AU"/>
              </w:rPr>
              <w:t>, milkshake, iced coffee, hot chocolate)”</w:t>
            </w:r>
          </w:p>
        </w:tc>
      </w:tr>
      <w:tr w:rsidR="006E2F32" w:rsidRPr="007E6AEB" w14:paraId="0A13448D" w14:textId="77777777" w:rsidTr="007A2E5C">
        <w:tc>
          <w:tcPr>
            <w:tcW w:w="2064" w:type="dxa"/>
            <w:vMerge w:val="restart"/>
          </w:tcPr>
          <w:p w14:paraId="10DBC9FA" w14:textId="77777777" w:rsidR="006E2F32" w:rsidRPr="007E6AEB" w:rsidRDefault="006E2F32" w:rsidP="007A2E5C">
            <w:pPr>
              <w:spacing w:line="360" w:lineRule="auto"/>
              <w:rPr>
                <w:rFonts w:ascii="Palatino Linotype" w:hAnsi="Palatino Linotype" w:cs="Times New Roman"/>
                <w:sz w:val="20"/>
                <w:szCs w:val="20"/>
              </w:rPr>
            </w:pPr>
            <w:r w:rsidRPr="007E6AEB">
              <w:rPr>
                <w:rFonts w:ascii="Palatino Linotype" w:hAnsi="Palatino Linotype" w:cs="Times New Roman"/>
                <w:sz w:val="20"/>
                <w:szCs w:val="20"/>
              </w:rPr>
              <w:t>Discretionary Food</w:t>
            </w:r>
          </w:p>
        </w:tc>
        <w:tc>
          <w:tcPr>
            <w:tcW w:w="2326" w:type="dxa"/>
          </w:tcPr>
          <w:p w14:paraId="5AE03417" w14:textId="36288723" w:rsidR="006E2F32" w:rsidRPr="007E6AEB" w:rsidRDefault="006E2F32" w:rsidP="00CB3083">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Meat, poultry</w:t>
            </w:r>
            <w:r w:rsidR="00CB3083" w:rsidRPr="007E6AEB">
              <w:rPr>
                <w:rFonts w:ascii="Palatino Linotype" w:hAnsi="Palatino Linotype" w:cs="Times New Roman"/>
                <w:sz w:val="20"/>
                <w:szCs w:val="20"/>
                <w:lang w:val="en-AU"/>
              </w:rPr>
              <w:t xml:space="preserve"> and game products and dishes</w:t>
            </w:r>
            <w:r w:rsidR="00CB3083" w:rsidRPr="007E6AEB">
              <w:rPr>
                <w:rFonts w:ascii="Palatino Linotype" w:hAnsi="Palatino Linotype" w:cs="Times New Roman"/>
                <w:sz w:val="20"/>
                <w:szCs w:val="20"/>
                <w:vertAlign w:val="superscript"/>
                <w:lang w:val="en-AU"/>
              </w:rPr>
              <w:t>2</w:t>
            </w:r>
          </w:p>
        </w:tc>
        <w:tc>
          <w:tcPr>
            <w:tcW w:w="4626" w:type="dxa"/>
          </w:tcPr>
          <w:p w14:paraId="663B4001"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“sausage, frankfurter”, “bacon”, “ham”, “luncheon meats, salami”, “hamburger”</w:t>
            </w:r>
          </w:p>
        </w:tc>
      </w:tr>
      <w:tr w:rsidR="006E2F32" w:rsidRPr="007E6AEB" w14:paraId="19D1708E" w14:textId="77777777" w:rsidTr="007A2E5C">
        <w:tc>
          <w:tcPr>
            <w:tcW w:w="2064" w:type="dxa"/>
            <w:vMerge/>
          </w:tcPr>
          <w:p w14:paraId="20399510"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5C18575C" w14:textId="1FECACC7" w:rsidR="006E2F32" w:rsidRPr="007E6AEB" w:rsidRDefault="006E2F32" w:rsidP="00CB3083">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Fish and seafood products and dishes</w:t>
            </w:r>
            <w:r w:rsidR="00CB3083" w:rsidRPr="007E6AEB">
              <w:rPr>
                <w:rFonts w:ascii="Palatino Linotype" w:hAnsi="Palatino Linotype" w:cs="Times New Roman"/>
                <w:sz w:val="20"/>
                <w:szCs w:val="20"/>
                <w:vertAlign w:val="superscript"/>
                <w:lang w:val="en-AU"/>
              </w:rPr>
              <w:t>2</w:t>
            </w:r>
          </w:p>
        </w:tc>
        <w:tc>
          <w:tcPr>
            <w:tcW w:w="4626" w:type="dxa"/>
          </w:tcPr>
          <w:p w14:paraId="2CDC4861"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“fish – fried”</w:t>
            </w:r>
          </w:p>
        </w:tc>
      </w:tr>
      <w:tr w:rsidR="006E2F32" w:rsidRPr="007E6AEB" w14:paraId="2572158E" w14:textId="77777777" w:rsidTr="007A2E5C">
        <w:tc>
          <w:tcPr>
            <w:tcW w:w="2064" w:type="dxa"/>
            <w:vMerge/>
          </w:tcPr>
          <w:p w14:paraId="12D7BDB9"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79961647" w14:textId="02B1A43E" w:rsidR="006E2F32" w:rsidRPr="007E6AEB" w:rsidRDefault="00CB3083" w:rsidP="00CB3083">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Vegetable products and dishes</w:t>
            </w:r>
            <w:r w:rsidRPr="007E6AEB">
              <w:rPr>
                <w:rFonts w:ascii="Palatino Linotype" w:hAnsi="Palatino Linotype" w:cs="Times New Roman"/>
                <w:sz w:val="20"/>
                <w:szCs w:val="20"/>
                <w:vertAlign w:val="superscript"/>
                <w:lang w:val="en-AU"/>
              </w:rPr>
              <w:t>2</w:t>
            </w:r>
          </w:p>
        </w:tc>
        <w:tc>
          <w:tcPr>
            <w:tcW w:w="4626" w:type="dxa"/>
          </w:tcPr>
          <w:p w14:paraId="0DE1AB37"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“hot chips”</w:t>
            </w:r>
          </w:p>
        </w:tc>
      </w:tr>
      <w:tr w:rsidR="006E2F32" w:rsidRPr="007E6AEB" w14:paraId="1AEC0650" w14:textId="77777777" w:rsidTr="007A2E5C">
        <w:tc>
          <w:tcPr>
            <w:tcW w:w="2064" w:type="dxa"/>
            <w:vMerge/>
          </w:tcPr>
          <w:p w14:paraId="24B1A162" w14:textId="77777777" w:rsidR="006E2F32" w:rsidRPr="007E6AEB" w:rsidRDefault="006E2F32" w:rsidP="007A2E5C">
            <w:pPr>
              <w:spacing w:line="360" w:lineRule="auto"/>
              <w:rPr>
                <w:rFonts w:ascii="Palatino Linotype" w:hAnsi="Palatino Linotype" w:cs="Times New Roman"/>
                <w:b/>
                <w:sz w:val="20"/>
                <w:szCs w:val="20"/>
                <w:lang w:val="en-AU"/>
              </w:rPr>
            </w:pPr>
          </w:p>
        </w:tc>
        <w:tc>
          <w:tcPr>
            <w:tcW w:w="2326" w:type="dxa"/>
          </w:tcPr>
          <w:p w14:paraId="4D88FA4D"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Cereal based products and dishes</w:t>
            </w:r>
          </w:p>
        </w:tc>
        <w:tc>
          <w:tcPr>
            <w:tcW w:w="4626" w:type="dxa"/>
          </w:tcPr>
          <w:p w14:paraId="1AF743AD"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“cakes, sweet muffins, scones or pikelets”, “sweet pies or sweet pastries”, “other puddings or desserts”, “plain sweet biscuits”, “cream or chocolate biscuits” , “meat pie, sausage rolls or other savoury pastries”, “pizza”,</w:t>
            </w:r>
          </w:p>
        </w:tc>
      </w:tr>
      <w:tr w:rsidR="006E2F32" w:rsidRPr="007E6AEB" w14:paraId="1506C035" w14:textId="77777777" w:rsidTr="007A2E5C">
        <w:tc>
          <w:tcPr>
            <w:tcW w:w="2064" w:type="dxa"/>
            <w:vMerge/>
          </w:tcPr>
          <w:p w14:paraId="6BBAE2F5"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7BA1BE2C"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Savoury sauces and condiments</w:t>
            </w:r>
          </w:p>
        </w:tc>
        <w:tc>
          <w:tcPr>
            <w:tcW w:w="4626" w:type="dxa"/>
          </w:tcPr>
          <w:p w14:paraId="070990DA"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“oil and vinegar dressing”, “mayonnaise or other creamy dressing”,</w:t>
            </w:r>
          </w:p>
        </w:tc>
      </w:tr>
      <w:tr w:rsidR="006E2F32" w:rsidRPr="007E6AEB" w14:paraId="5594F977" w14:textId="77777777" w:rsidTr="007A2E5C">
        <w:tc>
          <w:tcPr>
            <w:tcW w:w="2064" w:type="dxa"/>
            <w:vMerge/>
          </w:tcPr>
          <w:p w14:paraId="3F086FE5"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41B97856"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Snack foods</w:t>
            </w:r>
          </w:p>
        </w:tc>
        <w:tc>
          <w:tcPr>
            <w:tcW w:w="4626" w:type="dxa"/>
          </w:tcPr>
          <w:p w14:paraId="034A5469"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w:t>
            </w:r>
            <w:proofErr w:type="gramStart"/>
            <w:r w:rsidRPr="007E6AEB">
              <w:rPr>
                <w:rFonts w:ascii="Palatino Linotype" w:hAnsi="Palatino Linotype" w:cs="Times New Roman"/>
                <w:i/>
                <w:sz w:val="20"/>
                <w:szCs w:val="20"/>
                <w:lang w:val="en-AU"/>
              </w:rPr>
              <w:t>potato</w:t>
            </w:r>
            <w:proofErr w:type="gramEnd"/>
            <w:r w:rsidRPr="007E6AEB">
              <w:rPr>
                <w:rFonts w:ascii="Palatino Linotype" w:hAnsi="Palatino Linotype" w:cs="Times New Roman"/>
                <w:i/>
                <w:sz w:val="20"/>
                <w:szCs w:val="20"/>
                <w:lang w:val="en-AU"/>
              </w:rPr>
              <w:t xml:space="preserve"> chips, corn chips, </w:t>
            </w:r>
            <w:proofErr w:type="spellStart"/>
            <w:r w:rsidRPr="007E6AEB">
              <w:rPr>
                <w:rFonts w:ascii="Palatino Linotype" w:hAnsi="Palatino Linotype" w:cs="Times New Roman"/>
                <w:i/>
                <w:sz w:val="20"/>
                <w:szCs w:val="20"/>
                <w:lang w:val="en-AU"/>
              </w:rPr>
              <w:t>Twisties</w:t>
            </w:r>
            <w:proofErr w:type="spellEnd"/>
            <w:r w:rsidRPr="007E6AEB">
              <w:rPr>
                <w:rFonts w:ascii="Palatino Linotype" w:hAnsi="Palatino Linotype" w:cs="Times New Roman"/>
                <w:i/>
                <w:sz w:val="20"/>
                <w:szCs w:val="20"/>
                <w:lang w:val="en-AU"/>
              </w:rPr>
              <w:t>, etc.”</w:t>
            </w:r>
          </w:p>
        </w:tc>
      </w:tr>
      <w:tr w:rsidR="006E2F32" w:rsidRPr="007E6AEB" w14:paraId="5BC6C7CC" w14:textId="77777777" w:rsidTr="007A2E5C">
        <w:tc>
          <w:tcPr>
            <w:tcW w:w="2064" w:type="dxa"/>
            <w:vMerge/>
          </w:tcPr>
          <w:p w14:paraId="4F332259"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77B9922F"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Sugar products and dishes</w:t>
            </w:r>
          </w:p>
        </w:tc>
        <w:tc>
          <w:tcPr>
            <w:tcW w:w="4626" w:type="dxa"/>
          </w:tcPr>
          <w:p w14:paraId="252A1DD2"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“jam, marmalade, syrup or honey”</w:t>
            </w:r>
          </w:p>
        </w:tc>
      </w:tr>
      <w:tr w:rsidR="006E2F32" w:rsidRPr="007E6AEB" w14:paraId="6E614E4E" w14:textId="77777777" w:rsidTr="007A2E5C">
        <w:tc>
          <w:tcPr>
            <w:tcW w:w="2064" w:type="dxa"/>
            <w:vMerge/>
          </w:tcPr>
          <w:p w14:paraId="73EBB406"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34663EFE"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Confectionary and cereal/nut/fruit/seed bars</w:t>
            </w:r>
          </w:p>
        </w:tc>
        <w:tc>
          <w:tcPr>
            <w:tcW w:w="4626" w:type="dxa"/>
          </w:tcPr>
          <w:p w14:paraId="518B7701"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 xml:space="preserve">“chocolate (including chocolate bars, </w:t>
            </w:r>
            <w:proofErr w:type="spellStart"/>
            <w:r w:rsidRPr="007E6AEB">
              <w:rPr>
                <w:rFonts w:ascii="Palatino Linotype" w:hAnsi="Palatino Linotype" w:cs="Times New Roman"/>
                <w:i/>
                <w:sz w:val="20"/>
                <w:szCs w:val="20"/>
                <w:lang w:val="en-AU"/>
              </w:rPr>
              <w:t>eg</w:t>
            </w:r>
            <w:proofErr w:type="spellEnd"/>
            <w:r w:rsidRPr="007E6AEB">
              <w:rPr>
                <w:rFonts w:ascii="Palatino Linotype" w:hAnsi="Palatino Linotype" w:cs="Times New Roman"/>
                <w:i/>
                <w:sz w:val="20"/>
                <w:szCs w:val="20"/>
                <w:lang w:val="en-AU"/>
              </w:rPr>
              <w:t xml:space="preserve"> Mars bars)”, “other confectionary”</w:t>
            </w:r>
          </w:p>
        </w:tc>
      </w:tr>
      <w:tr w:rsidR="006E2F32" w:rsidRPr="007E6AEB" w14:paraId="45848123" w14:textId="77777777" w:rsidTr="007A2E5C">
        <w:tc>
          <w:tcPr>
            <w:tcW w:w="2064" w:type="dxa"/>
            <w:vMerge/>
          </w:tcPr>
          <w:p w14:paraId="26060A96" w14:textId="77777777" w:rsidR="006E2F32" w:rsidRPr="007E6AEB" w:rsidRDefault="006E2F32" w:rsidP="007A2E5C">
            <w:pPr>
              <w:spacing w:line="360" w:lineRule="auto"/>
              <w:rPr>
                <w:rFonts w:ascii="Palatino Linotype" w:hAnsi="Palatino Linotype" w:cs="Times New Roman"/>
                <w:sz w:val="20"/>
                <w:szCs w:val="20"/>
              </w:rPr>
            </w:pPr>
          </w:p>
        </w:tc>
        <w:tc>
          <w:tcPr>
            <w:tcW w:w="2326" w:type="dxa"/>
          </w:tcPr>
          <w:p w14:paraId="50D0E6E5"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Miscellaneous</w:t>
            </w:r>
          </w:p>
        </w:tc>
        <w:tc>
          <w:tcPr>
            <w:tcW w:w="4626" w:type="dxa"/>
          </w:tcPr>
          <w:p w14:paraId="7936C730"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 xml:space="preserve">“Vegemite, Marmite, </w:t>
            </w:r>
            <w:proofErr w:type="spellStart"/>
            <w:r w:rsidRPr="007E6AEB">
              <w:rPr>
                <w:rFonts w:ascii="Palatino Linotype" w:hAnsi="Palatino Linotype" w:cs="Times New Roman"/>
                <w:i/>
                <w:sz w:val="20"/>
                <w:szCs w:val="20"/>
                <w:lang w:val="en-AU"/>
              </w:rPr>
              <w:t>Promite</w:t>
            </w:r>
            <w:proofErr w:type="spellEnd"/>
            <w:r w:rsidRPr="007E6AEB">
              <w:rPr>
                <w:rFonts w:ascii="Palatino Linotype" w:hAnsi="Palatino Linotype" w:cs="Times New Roman"/>
                <w:i/>
                <w:sz w:val="20"/>
                <w:szCs w:val="20"/>
                <w:lang w:val="en-AU"/>
              </w:rPr>
              <w:t>”</w:t>
            </w:r>
          </w:p>
        </w:tc>
      </w:tr>
      <w:tr w:rsidR="006E2F32" w:rsidRPr="007E6AEB" w14:paraId="0722D6EF" w14:textId="77777777" w:rsidTr="007A2E5C">
        <w:tc>
          <w:tcPr>
            <w:tcW w:w="2064" w:type="dxa"/>
          </w:tcPr>
          <w:p w14:paraId="075AE992" w14:textId="77777777" w:rsidR="006E2F32" w:rsidRPr="007E6AEB" w:rsidRDefault="006E2F32" w:rsidP="007A2E5C">
            <w:pPr>
              <w:spacing w:line="360" w:lineRule="auto"/>
              <w:rPr>
                <w:rFonts w:ascii="Palatino Linotype" w:hAnsi="Palatino Linotype" w:cs="Times New Roman"/>
                <w:sz w:val="20"/>
                <w:szCs w:val="20"/>
              </w:rPr>
            </w:pPr>
            <w:r w:rsidRPr="007E6AEB">
              <w:rPr>
                <w:rFonts w:ascii="Palatino Linotype" w:hAnsi="Palatino Linotype" w:cs="Times New Roman"/>
                <w:sz w:val="20"/>
                <w:szCs w:val="20"/>
              </w:rPr>
              <w:t>Alcoholic Beverages</w:t>
            </w:r>
          </w:p>
        </w:tc>
        <w:tc>
          <w:tcPr>
            <w:tcW w:w="2326" w:type="dxa"/>
          </w:tcPr>
          <w:p w14:paraId="45BF2EF3" w14:textId="77777777" w:rsidR="006E2F32" w:rsidRPr="007E6AEB" w:rsidRDefault="006E2F32" w:rsidP="007A2E5C">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lang w:val="en-AU"/>
              </w:rPr>
              <w:t>Alcoholic beverages</w:t>
            </w:r>
          </w:p>
        </w:tc>
        <w:tc>
          <w:tcPr>
            <w:tcW w:w="4626" w:type="dxa"/>
          </w:tcPr>
          <w:p w14:paraId="527900DC" w14:textId="77777777" w:rsidR="006E2F32" w:rsidRPr="007E6AEB" w:rsidRDefault="006E2F32" w:rsidP="007A2E5C">
            <w:pPr>
              <w:spacing w:line="360" w:lineRule="auto"/>
              <w:rPr>
                <w:rFonts w:ascii="Palatino Linotype" w:hAnsi="Palatino Linotype" w:cs="Times New Roman"/>
                <w:i/>
                <w:sz w:val="20"/>
                <w:szCs w:val="20"/>
                <w:lang w:val="en-AU"/>
              </w:rPr>
            </w:pPr>
            <w:r w:rsidRPr="007E6AEB">
              <w:rPr>
                <w:rFonts w:ascii="Palatino Linotype" w:hAnsi="Palatino Linotype" w:cs="Times New Roman"/>
                <w:i/>
                <w:sz w:val="20"/>
                <w:szCs w:val="20"/>
                <w:lang w:val="en-AU"/>
              </w:rPr>
              <w:t>“beer – low alcohol”, “beer – ordinary”, “red wine”, “white wine or champagne/sparkling wine”, “wine cooler”, “sherry or port”, “spirits, liqueurs”</w:t>
            </w:r>
          </w:p>
        </w:tc>
      </w:tr>
    </w:tbl>
    <w:p w14:paraId="23934032" w14:textId="153B32FA" w:rsidR="000E738E" w:rsidRPr="007E6AEB" w:rsidRDefault="00CB3083" w:rsidP="00962A25">
      <w:pPr>
        <w:spacing w:line="360" w:lineRule="auto"/>
        <w:rPr>
          <w:rFonts w:ascii="Palatino Linotype" w:hAnsi="Palatino Linotype" w:cs="Times New Roman"/>
          <w:sz w:val="20"/>
          <w:szCs w:val="20"/>
          <w:lang w:val="en-AU"/>
        </w:rPr>
      </w:pPr>
      <w:r w:rsidRPr="007E6AEB">
        <w:rPr>
          <w:rFonts w:ascii="Palatino Linotype" w:hAnsi="Palatino Linotype" w:cs="Times New Roman"/>
          <w:sz w:val="20"/>
          <w:szCs w:val="20"/>
          <w:vertAlign w:val="superscript"/>
          <w:lang w:val="en-AU"/>
        </w:rPr>
        <w:t>1</w:t>
      </w:r>
      <w:r w:rsidRPr="007E6AEB">
        <w:rPr>
          <w:rFonts w:ascii="Palatino Linotype" w:hAnsi="Palatino Linotype" w:cs="Times New Roman"/>
          <w:sz w:val="20"/>
          <w:szCs w:val="20"/>
          <w:lang w:val="en-AU"/>
        </w:rPr>
        <w:t>Three-digit sub-major food group</w:t>
      </w:r>
      <w:r w:rsidRPr="007E6AEB">
        <w:rPr>
          <w:rFonts w:ascii="Palatino Linotype" w:hAnsi="Palatino Linotype" w:cs="Times New Roman"/>
          <w:sz w:val="20"/>
          <w:szCs w:val="20"/>
          <w:lang w:val="en-AU"/>
        </w:rPr>
        <w:br/>
      </w:r>
      <w:r w:rsidRPr="007E6AEB">
        <w:rPr>
          <w:rFonts w:ascii="Palatino Linotype" w:hAnsi="Palatino Linotype" w:cs="Times New Roman"/>
          <w:sz w:val="20"/>
          <w:szCs w:val="20"/>
          <w:vertAlign w:val="superscript"/>
          <w:lang w:val="en-AU"/>
        </w:rPr>
        <w:t>2</w:t>
      </w:r>
      <w:r w:rsidR="00FC30B7" w:rsidRPr="007E6AEB">
        <w:rPr>
          <w:rFonts w:ascii="Palatino Linotype" w:hAnsi="Palatino Linotype" w:cs="Times New Roman"/>
          <w:sz w:val="20"/>
          <w:szCs w:val="20"/>
          <w:lang w:val="en-AU"/>
        </w:rPr>
        <w:t>Products flagged as discretionary based on the Australian Health Survey – Di</w:t>
      </w:r>
      <w:r w:rsidR="008C4A71" w:rsidRPr="007E6AEB">
        <w:rPr>
          <w:rFonts w:ascii="Palatino Linotype" w:hAnsi="Palatino Linotype" w:cs="Times New Roman"/>
          <w:sz w:val="20"/>
          <w:szCs w:val="20"/>
          <w:lang w:val="en-AU"/>
        </w:rPr>
        <w:t xml:space="preserve">scretionary Food List </w:t>
      </w:r>
      <w:r w:rsidR="001E1295">
        <w:rPr>
          <w:rFonts w:ascii="Palatino Linotype" w:hAnsi="Palatino Linotype" w:cs="Times New Roman"/>
          <w:sz w:val="20"/>
          <w:szCs w:val="20"/>
          <w:lang w:val="en-AU"/>
        </w:rPr>
        <w:t>[31]</w:t>
      </w:r>
    </w:p>
    <w:p w14:paraId="6312948E" w14:textId="77777777" w:rsidR="000E738E" w:rsidRPr="007E6AEB" w:rsidRDefault="000E738E" w:rsidP="00962A25">
      <w:pPr>
        <w:spacing w:line="360" w:lineRule="auto"/>
        <w:rPr>
          <w:rFonts w:ascii="Palatino Linotype" w:hAnsi="Palatino Linotype" w:cs="Times New Roman"/>
          <w:b/>
          <w:sz w:val="20"/>
          <w:szCs w:val="20"/>
          <w:lang w:val="en-AU"/>
        </w:rPr>
      </w:pPr>
    </w:p>
    <w:p w14:paraId="2BC22B32" w14:textId="0F405936" w:rsidR="00C07F0B" w:rsidRPr="007E6AEB" w:rsidRDefault="007E6AEB" w:rsidP="00C07F0B">
      <w:pPr>
        <w:rPr>
          <w:rFonts w:ascii="Palatino Linotype" w:hAnsi="Palatino Linotype"/>
          <w:sz w:val="20"/>
          <w:szCs w:val="20"/>
        </w:rPr>
      </w:pPr>
      <w:r w:rsidRPr="007E6AEB">
        <w:rPr>
          <w:rFonts w:ascii="Palatino Linotype" w:hAnsi="Palatino Linotype"/>
          <w:b/>
          <w:sz w:val="20"/>
          <w:szCs w:val="20"/>
        </w:rPr>
        <w:t>T</w:t>
      </w:r>
      <w:r w:rsidR="00C07F0B" w:rsidRPr="007E6AEB">
        <w:rPr>
          <w:rFonts w:ascii="Palatino Linotype" w:hAnsi="Palatino Linotype"/>
          <w:b/>
          <w:sz w:val="20"/>
          <w:szCs w:val="20"/>
        </w:rPr>
        <w:t>able S</w:t>
      </w:r>
      <w:r w:rsidRPr="007E6AEB">
        <w:rPr>
          <w:rFonts w:ascii="Palatino Linotype" w:hAnsi="Palatino Linotype"/>
          <w:b/>
          <w:sz w:val="20"/>
          <w:szCs w:val="20"/>
        </w:rPr>
        <w:t>4</w:t>
      </w:r>
      <w:r w:rsidR="00C07F0B" w:rsidRPr="007E6AEB">
        <w:rPr>
          <w:rFonts w:ascii="Palatino Linotype" w:hAnsi="Palatino Linotype"/>
          <w:b/>
          <w:sz w:val="20"/>
          <w:szCs w:val="20"/>
        </w:rPr>
        <w:t xml:space="preserve">. </w:t>
      </w:r>
      <w:r w:rsidR="00C07F0B" w:rsidRPr="007E6AEB">
        <w:rPr>
          <w:rFonts w:ascii="Palatino Linotype" w:hAnsi="Palatino Linotype"/>
          <w:sz w:val="20"/>
          <w:szCs w:val="20"/>
        </w:rPr>
        <w:t>Associations between FT rank, energy and macronutrient intakes in women excluding low-energy reporters.</w:t>
      </w:r>
    </w:p>
    <w:tbl>
      <w:tblPr>
        <w:tblStyle w:val="TableGrid"/>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2305"/>
        <w:gridCol w:w="282"/>
        <w:gridCol w:w="2166"/>
        <w:gridCol w:w="288"/>
        <w:gridCol w:w="2305"/>
      </w:tblGrid>
      <w:tr w:rsidR="000D2A0E" w:rsidRPr="007E6AEB" w14:paraId="393B3D46" w14:textId="77777777" w:rsidTr="0087056F">
        <w:trPr>
          <w:trHeight w:val="435"/>
        </w:trPr>
        <w:tc>
          <w:tcPr>
            <w:tcW w:w="1584" w:type="dxa"/>
          </w:tcPr>
          <w:p w14:paraId="3476095C" w14:textId="77777777" w:rsidR="000D2A0E" w:rsidRPr="007E6AEB" w:rsidRDefault="000D2A0E" w:rsidP="0087056F">
            <w:pPr>
              <w:spacing w:line="360" w:lineRule="auto"/>
              <w:rPr>
                <w:rFonts w:ascii="Palatino Linotype" w:hAnsi="Palatino Linotype" w:cs="Times New Roman"/>
                <w:sz w:val="20"/>
                <w:szCs w:val="20"/>
                <w:lang w:val="en-AU"/>
              </w:rPr>
            </w:pPr>
          </w:p>
        </w:tc>
        <w:tc>
          <w:tcPr>
            <w:tcW w:w="2305" w:type="dxa"/>
            <w:tcBorders>
              <w:bottom w:val="single" w:sz="4" w:space="0" w:color="auto"/>
            </w:tcBorders>
            <w:vAlign w:val="bottom"/>
          </w:tcPr>
          <w:p w14:paraId="2F51F0E1" w14:textId="77777777" w:rsidR="000D2A0E" w:rsidRPr="007E6AEB" w:rsidRDefault="000D2A0E" w:rsidP="0087056F">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Nutrient Intake (g)</w:t>
            </w:r>
          </w:p>
        </w:tc>
        <w:tc>
          <w:tcPr>
            <w:tcW w:w="282" w:type="dxa"/>
            <w:vAlign w:val="bottom"/>
          </w:tcPr>
          <w:p w14:paraId="7592B523" w14:textId="77777777" w:rsidR="000D2A0E" w:rsidRPr="007E6AEB" w:rsidRDefault="000D2A0E" w:rsidP="0087056F">
            <w:pPr>
              <w:spacing w:line="360" w:lineRule="auto"/>
              <w:jc w:val="center"/>
              <w:rPr>
                <w:rFonts w:ascii="Palatino Linotype" w:hAnsi="Palatino Linotype" w:cs="Times New Roman"/>
                <w:sz w:val="20"/>
                <w:szCs w:val="20"/>
                <w:lang w:val="en-AU"/>
              </w:rPr>
            </w:pPr>
          </w:p>
        </w:tc>
        <w:tc>
          <w:tcPr>
            <w:tcW w:w="2166" w:type="dxa"/>
            <w:tcBorders>
              <w:bottom w:val="single" w:sz="4" w:space="0" w:color="auto"/>
            </w:tcBorders>
          </w:tcPr>
          <w:p w14:paraId="183BF1E9" w14:textId="77777777" w:rsidR="000D2A0E" w:rsidRPr="007E6AEB" w:rsidRDefault="000D2A0E" w:rsidP="0087056F">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Nutrient Intake (g): Adjusted for E</w:t>
            </w:r>
            <w:r w:rsidRPr="007E6AEB">
              <w:rPr>
                <w:rFonts w:ascii="Palatino Linotype" w:hAnsi="Palatino Linotype" w:cs="Times New Roman"/>
                <w:sz w:val="20"/>
                <w:szCs w:val="20"/>
                <w:lang w:val="en-AU"/>
              </w:rPr>
              <w:t xml:space="preserve">nergy </w:t>
            </w:r>
          </w:p>
        </w:tc>
        <w:tc>
          <w:tcPr>
            <w:tcW w:w="288" w:type="dxa"/>
          </w:tcPr>
          <w:p w14:paraId="4EBC243A" w14:textId="77777777" w:rsidR="000D2A0E" w:rsidRPr="007E6AEB" w:rsidRDefault="000D2A0E" w:rsidP="0087056F">
            <w:pPr>
              <w:spacing w:line="360" w:lineRule="auto"/>
              <w:rPr>
                <w:rFonts w:ascii="Palatino Linotype" w:hAnsi="Palatino Linotype" w:cs="Times New Roman"/>
                <w:sz w:val="20"/>
                <w:szCs w:val="20"/>
                <w:lang w:val="en-AU"/>
              </w:rPr>
            </w:pPr>
          </w:p>
        </w:tc>
        <w:tc>
          <w:tcPr>
            <w:tcW w:w="2305" w:type="dxa"/>
            <w:tcBorders>
              <w:bottom w:val="single" w:sz="4" w:space="0" w:color="auto"/>
            </w:tcBorders>
          </w:tcPr>
          <w:p w14:paraId="22C6A1D5" w14:textId="77777777" w:rsidR="000D2A0E" w:rsidRPr="007E6AEB" w:rsidRDefault="000D2A0E" w:rsidP="0087056F">
            <w:pPr>
              <w:spacing w:line="360" w:lineRule="auto"/>
              <w:jc w:val="center"/>
              <w:rPr>
                <w:rFonts w:ascii="Palatino Linotype" w:hAnsi="Palatino Linotype" w:cs="Times New Roman"/>
                <w:sz w:val="20"/>
                <w:szCs w:val="20"/>
                <w:lang w:val="en-AU"/>
              </w:rPr>
            </w:pPr>
            <w:r>
              <w:rPr>
                <w:rFonts w:ascii="Palatino Linotype" w:hAnsi="Palatino Linotype" w:cs="Times New Roman"/>
                <w:sz w:val="20"/>
                <w:szCs w:val="20"/>
                <w:lang w:val="en-AU"/>
              </w:rPr>
              <w:t>% Energy from Nutrients</w:t>
            </w:r>
          </w:p>
        </w:tc>
      </w:tr>
      <w:tr w:rsidR="000D2A0E" w:rsidRPr="007E6AEB" w14:paraId="0F314F27" w14:textId="77777777" w:rsidTr="0087056F">
        <w:trPr>
          <w:trHeight w:val="435"/>
        </w:trPr>
        <w:tc>
          <w:tcPr>
            <w:tcW w:w="1584" w:type="dxa"/>
            <w:tcBorders>
              <w:bottom w:val="single" w:sz="4" w:space="0" w:color="auto"/>
            </w:tcBorders>
          </w:tcPr>
          <w:p w14:paraId="30AA788D" w14:textId="3704EA2D" w:rsidR="000D2A0E" w:rsidRPr="007E6AEB" w:rsidRDefault="001E1295" w:rsidP="0087056F">
            <w:pPr>
              <w:spacing w:line="360" w:lineRule="auto"/>
              <w:rPr>
                <w:rFonts w:ascii="Palatino Linotype" w:hAnsi="Palatino Linotype" w:cs="Times New Roman"/>
                <w:sz w:val="20"/>
                <w:szCs w:val="20"/>
                <w:lang w:val="en-AU"/>
              </w:rPr>
            </w:pPr>
            <w:r w:rsidRPr="001E1295">
              <w:rPr>
                <w:rFonts w:ascii="Palatino Linotype" w:hAnsi="Palatino Linotype" w:cs="Times New Roman"/>
                <w:i/>
                <w:sz w:val="20"/>
                <w:szCs w:val="20"/>
                <w:lang w:val="en-AU"/>
              </w:rPr>
              <w:t>n</w:t>
            </w:r>
            <w:r>
              <w:rPr>
                <w:rFonts w:ascii="Palatino Linotype" w:hAnsi="Palatino Linotype" w:cs="Times New Roman"/>
                <w:sz w:val="20"/>
                <w:szCs w:val="20"/>
                <w:lang w:val="en-AU"/>
              </w:rPr>
              <w:t>=53</w:t>
            </w:r>
          </w:p>
        </w:tc>
        <w:tc>
          <w:tcPr>
            <w:tcW w:w="2305" w:type="dxa"/>
            <w:tcBorders>
              <w:top w:val="single" w:sz="4" w:space="0" w:color="auto"/>
              <w:bottom w:val="single" w:sz="4" w:space="0" w:color="auto"/>
            </w:tcBorders>
          </w:tcPr>
          <w:p w14:paraId="16DF9610" w14:textId="77777777" w:rsidR="000D2A0E" w:rsidRPr="007E6AEB" w:rsidRDefault="000F689D" w:rsidP="0087056F">
            <w:pPr>
              <w:spacing w:line="360" w:lineRule="auto"/>
              <w:jc w:val="center"/>
              <w:rPr>
                <w:rFonts w:ascii="Palatino Linotype" w:hAnsi="Palatino Linotype" w:cs="Times New Roman"/>
                <w:sz w:val="20"/>
                <w:szCs w:val="20"/>
                <w:lang w:val="en-AU"/>
              </w:rPr>
            </w:pPr>
            <m:oMath>
              <m:acc>
                <m:accPr>
                  <m:ctrlPr>
                    <w:rPr>
                      <w:rFonts w:ascii="Cambria Math" w:hAnsi="Cambria Math" w:cs="Times New Roman"/>
                      <w:i/>
                      <w:sz w:val="20"/>
                      <w:szCs w:val="20"/>
                      <w:lang w:val="en-AU"/>
                    </w:rPr>
                  </m:ctrlPr>
                </m:accPr>
                <m:e>
                  <m:r>
                    <m:rPr>
                      <m:sty m:val="p"/>
                    </m:rPr>
                    <w:rPr>
                      <w:rFonts w:ascii="Cambria Math" w:hAnsi="Cambria Math" w:cs="Times New Roman"/>
                      <w:sz w:val="20"/>
                      <w:szCs w:val="20"/>
                      <w:lang w:val="en-AU"/>
                    </w:rPr>
                    <m:t>β</m:t>
                  </m:r>
                </m:e>
              </m:acc>
            </m:oMath>
            <w:r w:rsidR="000D2A0E" w:rsidRPr="007E6AEB">
              <w:rPr>
                <w:rFonts w:ascii="Palatino Linotype" w:hAnsi="Palatino Linotype" w:cs="Times New Roman"/>
                <w:sz w:val="20"/>
                <w:szCs w:val="20"/>
                <w:lang w:val="en-AU"/>
              </w:rPr>
              <w:t xml:space="preserve"> (95% CI)</w:t>
            </w:r>
          </w:p>
        </w:tc>
        <w:tc>
          <w:tcPr>
            <w:tcW w:w="282" w:type="dxa"/>
            <w:tcBorders>
              <w:bottom w:val="single" w:sz="4" w:space="0" w:color="auto"/>
            </w:tcBorders>
          </w:tcPr>
          <w:p w14:paraId="1A8C9950" w14:textId="77777777" w:rsidR="000D2A0E" w:rsidRPr="007E6AEB" w:rsidRDefault="000D2A0E" w:rsidP="0087056F">
            <w:pPr>
              <w:spacing w:line="360" w:lineRule="auto"/>
              <w:rPr>
                <w:rFonts w:ascii="Palatino Linotype" w:hAnsi="Palatino Linotype" w:cs="Times New Roman"/>
                <w:sz w:val="20"/>
                <w:szCs w:val="20"/>
                <w:lang w:val="en-AU"/>
              </w:rPr>
            </w:pPr>
          </w:p>
        </w:tc>
        <w:tc>
          <w:tcPr>
            <w:tcW w:w="2166" w:type="dxa"/>
            <w:tcBorders>
              <w:top w:val="single" w:sz="4" w:space="0" w:color="auto"/>
              <w:bottom w:val="single" w:sz="4" w:space="0" w:color="auto"/>
            </w:tcBorders>
          </w:tcPr>
          <w:p w14:paraId="1EE26011" w14:textId="77777777" w:rsidR="000D2A0E" w:rsidRPr="007E6AEB" w:rsidRDefault="000F689D" w:rsidP="0087056F">
            <w:pPr>
              <w:spacing w:line="360" w:lineRule="auto"/>
              <w:jc w:val="center"/>
              <w:rPr>
                <w:rFonts w:ascii="Palatino Linotype" w:hAnsi="Palatino Linotype" w:cs="Times New Roman"/>
                <w:sz w:val="20"/>
                <w:szCs w:val="20"/>
                <w:lang w:val="en-AU"/>
              </w:rPr>
            </w:pPr>
            <m:oMath>
              <m:acc>
                <m:accPr>
                  <m:ctrlPr>
                    <w:rPr>
                      <w:rFonts w:ascii="Cambria Math" w:hAnsi="Cambria Math" w:cs="Times New Roman"/>
                      <w:i/>
                      <w:sz w:val="20"/>
                      <w:szCs w:val="20"/>
                      <w:lang w:val="en-AU"/>
                    </w:rPr>
                  </m:ctrlPr>
                </m:accPr>
                <m:e>
                  <m:r>
                    <m:rPr>
                      <m:sty m:val="p"/>
                    </m:rPr>
                    <w:rPr>
                      <w:rFonts w:ascii="Cambria Math" w:hAnsi="Cambria Math" w:cs="Times New Roman"/>
                      <w:sz w:val="20"/>
                      <w:szCs w:val="20"/>
                      <w:lang w:val="en-AU"/>
                    </w:rPr>
                    <m:t>β</m:t>
                  </m:r>
                </m:e>
              </m:acc>
            </m:oMath>
            <w:r w:rsidR="000D2A0E" w:rsidRPr="007E6AEB">
              <w:rPr>
                <w:rFonts w:ascii="Palatino Linotype" w:hAnsi="Palatino Linotype" w:cs="Times New Roman"/>
                <w:sz w:val="20"/>
                <w:szCs w:val="20"/>
                <w:lang w:val="en-AU"/>
              </w:rPr>
              <w:t xml:space="preserve"> (95% CI)</w:t>
            </w:r>
          </w:p>
        </w:tc>
        <w:tc>
          <w:tcPr>
            <w:tcW w:w="288" w:type="dxa"/>
            <w:tcBorders>
              <w:bottom w:val="single" w:sz="4" w:space="0" w:color="auto"/>
            </w:tcBorders>
          </w:tcPr>
          <w:p w14:paraId="6D8C2305" w14:textId="77777777" w:rsidR="000D2A0E" w:rsidRPr="007E6AEB" w:rsidRDefault="000D2A0E" w:rsidP="0087056F">
            <w:pPr>
              <w:spacing w:line="360" w:lineRule="auto"/>
              <w:rPr>
                <w:rFonts w:ascii="Palatino Linotype" w:hAnsi="Palatino Linotype" w:cs="Times New Roman"/>
                <w:sz w:val="20"/>
                <w:szCs w:val="20"/>
                <w:lang w:val="en-AU"/>
              </w:rPr>
            </w:pPr>
          </w:p>
        </w:tc>
        <w:tc>
          <w:tcPr>
            <w:tcW w:w="2305" w:type="dxa"/>
            <w:tcBorders>
              <w:top w:val="single" w:sz="4" w:space="0" w:color="auto"/>
              <w:bottom w:val="single" w:sz="4" w:space="0" w:color="auto"/>
            </w:tcBorders>
          </w:tcPr>
          <w:p w14:paraId="34287585" w14:textId="77777777" w:rsidR="000D2A0E" w:rsidRPr="007E6AEB" w:rsidRDefault="000F689D" w:rsidP="0087056F">
            <w:pPr>
              <w:spacing w:line="360" w:lineRule="auto"/>
              <w:jc w:val="center"/>
              <w:rPr>
                <w:rFonts w:ascii="Palatino Linotype" w:hAnsi="Palatino Linotype" w:cs="Times New Roman"/>
                <w:sz w:val="20"/>
                <w:szCs w:val="20"/>
                <w:lang w:val="en-AU"/>
              </w:rPr>
            </w:pPr>
            <m:oMath>
              <m:acc>
                <m:accPr>
                  <m:ctrlPr>
                    <w:rPr>
                      <w:rFonts w:ascii="Cambria Math" w:hAnsi="Cambria Math" w:cs="Times New Roman"/>
                      <w:i/>
                      <w:sz w:val="20"/>
                      <w:szCs w:val="20"/>
                      <w:lang w:val="en-AU"/>
                    </w:rPr>
                  </m:ctrlPr>
                </m:accPr>
                <m:e>
                  <m:r>
                    <m:rPr>
                      <m:sty m:val="p"/>
                    </m:rPr>
                    <w:rPr>
                      <w:rFonts w:ascii="Cambria Math" w:hAnsi="Cambria Math" w:cs="Times New Roman"/>
                      <w:sz w:val="20"/>
                      <w:szCs w:val="20"/>
                      <w:lang w:val="en-AU"/>
                    </w:rPr>
                    <m:t>β</m:t>
                  </m:r>
                </m:e>
              </m:acc>
            </m:oMath>
            <w:r w:rsidR="000D2A0E" w:rsidRPr="007E6AEB">
              <w:rPr>
                <w:rFonts w:ascii="Palatino Linotype" w:hAnsi="Palatino Linotype" w:cs="Times New Roman"/>
                <w:sz w:val="20"/>
                <w:szCs w:val="20"/>
                <w:lang w:val="en-AU"/>
              </w:rPr>
              <w:t xml:space="preserve"> (95% CI)</w:t>
            </w:r>
          </w:p>
        </w:tc>
      </w:tr>
      <w:tr w:rsidR="008C29FC" w:rsidRPr="007E6AEB" w14:paraId="4961B71B" w14:textId="77777777" w:rsidTr="003A75F4">
        <w:trPr>
          <w:trHeight w:val="444"/>
        </w:trPr>
        <w:tc>
          <w:tcPr>
            <w:tcW w:w="1584" w:type="dxa"/>
            <w:tcBorders>
              <w:top w:val="single" w:sz="4" w:space="0" w:color="auto"/>
            </w:tcBorders>
            <w:vAlign w:val="center"/>
          </w:tcPr>
          <w:p w14:paraId="71B64ADB" w14:textId="77777777" w:rsidR="008C29FC" w:rsidRPr="000D2A0E" w:rsidRDefault="008C29FC" w:rsidP="008C29FC">
            <w:pPr>
              <w:spacing w:line="360" w:lineRule="auto"/>
              <w:rPr>
                <w:rFonts w:ascii="Palatino Linotype" w:hAnsi="Palatino Linotype" w:cs="Times New Roman"/>
                <w:sz w:val="20"/>
                <w:szCs w:val="20"/>
                <w:lang w:val="en-AU"/>
              </w:rPr>
            </w:pPr>
            <w:r w:rsidRPr="000D2A0E">
              <w:rPr>
                <w:rFonts w:ascii="Palatino Linotype" w:hAnsi="Palatino Linotype" w:cs="Times New Roman"/>
                <w:sz w:val="20"/>
                <w:szCs w:val="20"/>
              </w:rPr>
              <w:t>Energy (MJ)</w:t>
            </w:r>
          </w:p>
        </w:tc>
        <w:tc>
          <w:tcPr>
            <w:tcW w:w="2305" w:type="dxa"/>
            <w:tcBorders>
              <w:top w:val="single" w:sz="4" w:space="0" w:color="auto"/>
            </w:tcBorders>
          </w:tcPr>
          <w:p w14:paraId="79629C88" w14:textId="457CD5F4"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0.1 (-0.2, 0.4)</w:t>
            </w:r>
          </w:p>
        </w:tc>
        <w:tc>
          <w:tcPr>
            <w:tcW w:w="282" w:type="dxa"/>
            <w:tcBorders>
              <w:top w:val="single" w:sz="4" w:space="0" w:color="auto"/>
            </w:tcBorders>
            <w:vAlign w:val="center"/>
          </w:tcPr>
          <w:p w14:paraId="571BF9AD"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166" w:type="dxa"/>
            <w:tcBorders>
              <w:top w:val="single" w:sz="4" w:space="0" w:color="auto"/>
            </w:tcBorders>
          </w:tcPr>
          <w:p w14:paraId="67464DD1" w14:textId="612A8C45"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cs="Times New Roman"/>
                <w:sz w:val="20"/>
                <w:szCs w:val="20"/>
                <w:lang w:val="en-AU"/>
              </w:rPr>
              <w:t>-</w:t>
            </w:r>
          </w:p>
        </w:tc>
        <w:tc>
          <w:tcPr>
            <w:tcW w:w="288" w:type="dxa"/>
            <w:tcBorders>
              <w:top w:val="single" w:sz="4" w:space="0" w:color="auto"/>
            </w:tcBorders>
            <w:vAlign w:val="center"/>
          </w:tcPr>
          <w:p w14:paraId="0F244151"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305" w:type="dxa"/>
            <w:tcBorders>
              <w:top w:val="single" w:sz="4" w:space="0" w:color="auto"/>
            </w:tcBorders>
          </w:tcPr>
          <w:p w14:paraId="7CEA7399" w14:textId="38541D51"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cs="Times New Roman"/>
                <w:sz w:val="20"/>
                <w:szCs w:val="20"/>
                <w:lang w:val="en-AU"/>
              </w:rPr>
              <w:t>-</w:t>
            </w:r>
          </w:p>
        </w:tc>
      </w:tr>
      <w:tr w:rsidR="008C29FC" w:rsidRPr="007E6AEB" w14:paraId="284D90D3" w14:textId="77777777" w:rsidTr="003A75F4">
        <w:trPr>
          <w:trHeight w:val="444"/>
        </w:trPr>
        <w:tc>
          <w:tcPr>
            <w:tcW w:w="1584" w:type="dxa"/>
            <w:vAlign w:val="center"/>
          </w:tcPr>
          <w:p w14:paraId="44BA70D5" w14:textId="77777777" w:rsidR="008C29FC" w:rsidRPr="000D2A0E" w:rsidRDefault="008C29FC" w:rsidP="008C29FC">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Total Fat</w:t>
            </w:r>
          </w:p>
        </w:tc>
        <w:tc>
          <w:tcPr>
            <w:tcW w:w="2305" w:type="dxa"/>
          </w:tcPr>
          <w:p w14:paraId="3F87760B" w14:textId="1F9D780E"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0.017 (-0.013, 0.046)</w:t>
            </w:r>
          </w:p>
        </w:tc>
        <w:tc>
          <w:tcPr>
            <w:tcW w:w="282" w:type="dxa"/>
            <w:vAlign w:val="center"/>
          </w:tcPr>
          <w:p w14:paraId="4AC85598"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166" w:type="dxa"/>
          </w:tcPr>
          <w:p w14:paraId="02887AA5" w14:textId="77136E13"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0.017 (-0.012, 0.046)</w:t>
            </w:r>
          </w:p>
        </w:tc>
        <w:tc>
          <w:tcPr>
            <w:tcW w:w="288" w:type="dxa"/>
            <w:vAlign w:val="center"/>
          </w:tcPr>
          <w:p w14:paraId="48D5B7ED"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305" w:type="dxa"/>
          </w:tcPr>
          <w:p w14:paraId="49FDCA7A" w14:textId="3F72C98F"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0.087 (-0.046, 0.220)</w:t>
            </w:r>
          </w:p>
        </w:tc>
      </w:tr>
      <w:tr w:rsidR="008C29FC" w:rsidRPr="007E6AEB" w14:paraId="46EDD3C6" w14:textId="77777777" w:rsidTr="003A75F4">
        <w:trPr>
          <w:trHeight w:val="444"/>
        </w:trPr>
        <w:tc>
          <w:tcPr>
            <w:tcW w:w="1584" w:type="dxa"/>
            <w:vAlign w:val="center"/>
          </w:tcPr>
          <w:p w14:paraId="42B9B4B6" w14:textId="77777777" w:rsidR="008C29FC" w:rsidRPr="000D2A0E" w:rsidRDefault="008C29FC" w:rsidP="008C29FC">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Sat. Fat</w:t>
            </w:r>
          </w:p>
        </w:tc>
        <w:tc>
          <w:tcPr>
            <w:tcW w:w="2305" w:type="dxa"/>
          </w:tcPr>
          <w:p w14:paraId="69567D96" w14:textId="31AB5A20"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0.061 (-0.014, 0.136)</w:t>
            </w:r>
          </w:p>
        </w:tc>
        <w:tc>
          <w:tcPr>
            <w:tcW w:w="282" w:type="dxa"/>
            <w:vAlign w:val="center"/>
          </w:tcPr>
          <w:p w14:paraId="361CCAAB"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166" w:type="dxa"/>
          </w:tcPr>
          <w:p w14:paraId="0997E089" w14:textId="15AD5C0A"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0.063 (-0.009, 0.136)</w:t>
            </w:r>
          </w:p>
        </w:tc>
        <w:tc>
          <w:tcPr>
            <w:tcW w:w="288" w:type="dxa"/>
            <w:vAlign w:val="center"/>
          </w:tcPr>
          <w:p w14:paraId="228D9627"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305" w:type="dxa"/>
          </w:tcPr>
          <w:p w14:paraId="2CC61A5B" w14:textId="36B09A04"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0.293 (-0.021, 0.606)</w:t>
            </w:r>
          </w:p>
        </w:tc>
      </w:tr>
      <w:tr w:rsidR="008C29FC" w:rsidRPr="007E6AEB" w14:paraId="439BDA84" w14:textId="77777777" w:rsidTr="003A75F4">
        <w:trPr>
          <w:trHeight w:val="444"/>
        </w:trPr>
        <w:tc>
          <w:tcPr>
            <w:tcW w:w="1584" w:type="dxa"/>
            <w:vAlign w:val="center"/>
          </w:tcPr>
          <w:p w14:paraId="2CE22E0B" w14:textId="77777777" w:rsidR="008C29FC" w:rsidRPr="000D2A0E" w:rsidRDefault="008C29FC" w:rsidP="008C29FC">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Mono. Fat</w:t>
            </w:r>
          </w:p>
        </w:tc>
        <w:tc>
          <w:tcPr>
            <w:tcW w:w="2305" w:type="dxa"/>
          </w:tcPr>
          <w:p w14:paraId="7C0D3109" w14:textId="30114FA4"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0.041 (-0.022, 0.103)</w:t>
            </w:r>
          </w:p>
        </w:tc>
        <w:tc>
          <w:tcPr>
            <w:tcW w:w="282" w:type="dxa"/>
            <w:vAlign w:val="center"/>
          </w:tcPr>
          <w:p w14:paraId="211F2CB1"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166" w:type="dxa"/>
          </w:tcPr>
          <w:p w14:paraId="4402570B" w14:textId="2329054C"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0.042 (-0.021, 0.104)</w:t>
            </w:r>
          </w:p>
        </w:tc>
        <w:tc>
          <w:tcPr>
            <w:tcW w:w="288" w:type="dxa"/>
            <w:vAlign w:val="center"/>
          </w:tcPr>
          <w:p w14:paraId="28D22B8C"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305" w:type="dxa"/>
          </w:tcPr>
          <w:p w14:paraId="21DD5894" w14:textId="77BCE95B"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0.143 (-0.137, 0.423)</w:t>
            </w:r>
          </w:p>
        </w:tc>
      </w:tr>
      <w:tr w:rsidR="008C29FC" w:rsidRPr="007E6AEB" w14:paraId="06CD9D30" w14:textId="77777777" w:rsidTr="003A75F4">
        <w:trPr>
          <w:trHeight w:val="444"/>
        </w:trPr>
        <w:tc>
          <w:tcPr>
            <w:tcW w:w="1584" w:type="dxa"/>
            <w:vAlign w:val="center"/>
          </w:tcPr>
          <w:p w14:paraId="4D1ACEFF" w14:textId="77777777" w:rsidR="008C29FC" w:rsidRPr="000D2A0E" w:rsidRDefault="008C29FC" w:rsidP="008C29FC">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Poly. Fat</w:t>
            </w:r>
          </w:p>
        </w:tc>
        <w:tc>
          <w:tcPr>
            <w:tcW w:w="2305" w:type="dxa"/>
          </w:tcPr>
          <w:p w14:paraId="1883ECB3" w14:textId="25514378"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-0.021 (-0.158, 0.117)</w:t>
            </w:r>
          </w:p>
        </w:tc>
        <w:tc>
          <w:tcPr>
            <w:tcW w:w="282" w:type="dxa"/>
            <w:vAlign w:val="center"/>
          </w:tcPr>
          <w:p w14:paraId="181C3D43"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166" w:type="dxa"/>
          </w:tcPr>
          <w:p w14:paraId="0E66E997" w14:textId="39960C5D"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-0.022 (-0.146, 0.102)</w:t>
            </w:r>
          </w:p>
        </w:tc>
        <w:tc>
          <w:tcPr>
            <w:tcW w:w="288" w:type="dxa"/>
            <w:vAlign w:val="center"/>
          </w:tcPr>
          <w:p w14:paraId="1D1C0CD1"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305" w:type="dxa"/>
          </w:tcPr>
          <w:p w14:paraId="582461ED" w14:textId="4C652759"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-0.022 (-0.490, 0.445)</w:t>
            </w:r>
          </w:p>
        </w:tc>
      </w:tr>
      <w:tr w:rsidR="008C29FC" w:rsidRPr="007E6AEB" w14:paraId="7DBAA0AC" w14:textId="77777777" w:rsidTr="003A75F4">
        <w:trPr>
          <w:trHeight w:val="444"/>
        </w:trPr>
        <w:tc>
          <w:tcPr>
            <w:tcW w:w="1584" w:type="dxa"/>
            <w:vAlign w:val="center"/>
          </w:tcPr>
          <w:p w14:paraId="1913F6FB" w14:textId="77777777" w:rsidR="008C29FC" w:rsidRPr="000D2A0E" w:rsidRDefault="008C29FC" w:rsidP="008C29FC">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Protein</w:t>
            </w:r>
          </w:p>
        </w:tc>
        <w:tc>
          <w:tcPr>
            <w:tcW w:w="2305" w:type="dxa"/>
          </w:tcPr>
          <w:p w14:paraId="2DF6CC08" w14:textId="5FA359D2"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0.009 (-0.013, 0.032)</w:t>
            </w:r>
          </w:p>
        </w:tc>
        <w:tc>
          <w:tcPr>
            <w:tcW w:w="282" w:type="dxa"/>
            <w:vAlign w:val="center"/>
          </w:tcPr>
          <w:p w14:paraId="6FFE285E"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166" w:type="dxa"/>
          </w:tcPr>
          <w:p w14:paraId="045F99B6" w14:textId="18B9BAFD"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0.009 (-0.013, 0.031)</w:t>
            </w:r>
          </w:p>
        </w:tc>
        <w:tc>
          <w:tcPr>
            <w:tcW w:w="288" w:type="dxa"/>
            <w:vAlign w:val="center"/>
          </w:tcPr>
          <w:p w14:paraId="62987C75"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305" w:type="dxa"/>
          </w:tcPr>
          <w:p w14:paraId="0EEB8E31" w14:textId="28472C64"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0.014 (-0.161, 0.188)</w:t>
            </w:r>
          </w:p>
        </w:tc>
      </w:tr>
      <w:tr w:rsidR="008C29FC" w:rsidRPr="007E6AEB" w14:paraId="037726E7" w14:textId="77777777" w:rsidTr="003A75F4">
        <w:trPr>
          <w:trHeight w:val="444"/>
        </w:trPr>
        <w:tc>
          <w:tcPr>
            <w:tcW w:w="1584" w:type="dxa"/>
            <w:vAlign w:val="center"/>
          </w:tcPr>
          <w:p w14:paraId="7BB2F37F" w14:textId="77777777" w:rsidR="008C29FC" w:rsidRPr="000D2A0E" w:rsidRDefault="008C29FC" w:rsidP="008C29FC">
            <w:pPr>
              <w:spacing w:line="360" w:lineRule="auto"/>
              <w:rPr>
                <w:rFonts w:ascii="Palatino Linotype" w:hAnsi="Palatino Linotype" w:cs="Times New Roman"/>
                <w:sz w:val="20"/>
                <w:szCs w:val="20"/>
                <w:lang w:val="en-AU"/>
              </w:rPr>
            </w:pPr>
            <w:r>
              <w:rPr>
                <w:rFonts w:ascii="Palatino Linotype" w:hAnsi="Palatino Linotype" w:cs="Times New Roman"/>
                <w:sz w:val="20"/>
                <w:szCs w:val="20"/>
              </w:rPr>
              <w:t>CHO</w:t>
            </w:r>
          </w:p>
        </w:tc>
        <w:tc>
          <w:tcPr>
            <w:tcW w:w="2305" w:type="dxa"/>
          </w:tcPr>
          <w:p w14:paraId="1B3449A6" w14:textId="4D7EBFCF"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0.000 (-0.010, 0.010)</w:t>
            </w:r>
          </w:p>
        </w:tc>
        <w:tc>
          <w:tcPr>
            <w:tcW w:w="282" w:type="dxa"/>
            <w:vAlign w:val="center"/>
          </w:tcPr>
          <w:p w14:paraId="3FFA182E"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166" w:type="dxa"/>
          </w:tcPr>
          <w:p w14:paraId="787E835C" w14:textId="12914CFB"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-0.001 (-0.011, 0.009)</w:t>
            </w:r>
          </w:p>
        </w:tc>
        <w:tc>
          <w:tcPr>
            <w:tcW w:w="288" w:type="dxa"/>
            <w:vAlign w:val="center"/>
          </w:tcPr>
          <w:p w14:paraId="28825AC8"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305" w:type="dxa"/>
          </w:tcPr>
          <w:p w14:paraId="2BE175F6" w14:textId="6B42F86C"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-0.059 (-0.166, 0.049)</w:t>
            </w:r>
          </w:p>
        </w:tc>
      </w:tr>
      <w:tr w:rsidR="008C29FC" w:rsidRPr="007E6AEB" w14:paraId="496B1BAB" w14:textId="77777777" w:rsidTr="003A75F4">
        <w:trPr>
          <w:trHeight w:val="444"/>
        </w:trPr>
        <w:tc>
          <w:tcPr>
            <w:tcW w:w="1584" w:type="dxa"/>
            <w:tcBorders>
              <w:bottom w:val="single" w:sz="4" w:space="0" w:color="auto"/>
            </w:tcBorders>
            <w:vAlign w:val="center"/>
          </w:tcPr>
          <w:p w14:paraId="0D1C18CE" w14:textId="77777777" w:rsidR="008C29FC" w:rsidRPr="000D2A0E" w:rsidRDefault="008C29FC" w:rsidP="008C29FC">
            <w:pPr>
              <w:spacing w:line="360" w:lineRule="auto"/>
              <w:rPr>
                <w:rFonts w:ascii="Palatino Linotype" w:hAnsi="Palatino Linotype" w:cs="Times New Roman"/>
                <w:sz w:val="20"/>
                <w:szCs w:val="20"/>
              </w:rPr>
            </w:pPr>
            <w:r>
              <w:rPr>
                <w:rFonts w:ascii="Palatino Linotype" w:hAnsi="Palatino Linotype" w:cs="Times New Roman"/>
                <w:color w:val="000000"/>
                <w:sz w:val="20"/>
                <w:szCs w:val="20"/>
              </w:rPr>
              <w:t>Alcohol</w:t>
            </w:r>
          </w:p>
        </w:tc>
        <w:tc>
          <w:tcPr>
            <w:tcW w:w="2305" w:type="dxa"/>
            <w:tcBorders>
              <w:bottom w:val="single" w:sz="4" w:space="0" w:color="auto"/>
            </w:tcBorders>
          </w:tcPr>
          <w:p w14:paraId="09F042BF" w14:textId="03412CC4" w:rsidR="008C29FC" w:rsidRPr="008C29FC" w:rsidRDefault="008C29FC" w:rsidP="008C29FC">
            <w:pPr>
              <w:spacing w:line="360" w:lineRule="auto"/>
              <w:jc w:val="center"/>
              <w:rPr>
                <w:rFonts w:ascii="Palatino Linotype" w:hAnsi="Palatino Linotype" w:cs="Times New Roman"/>
                <w:sz w:val="20"/>
                <w:szCs w:val="20"/>
              </w:rPr>
            </w:pPr>
            <w:r w:rsidRPr="008C29FC">
              <w:rPr>
                <w:rFonts w:ascii="Palatino Linotype" w:hAnsi="Palatino Linotype"/>
                <w:sz w:val="20"/>
                <w:szCs w:val="20"/>
              </w:rPr>
              <w:t>0.009 (-0.024, 0.042)</w:t>
            </w:r>
          </w:p>
        </w:tc>
        <w:tc>
          <w:tcPr>
            <w:tcW w:w="282" w:type="dxa"/>
            <w:tcBorders>
              <w:bottom w:val="single" w:sz="4" w:space="0" w:color="auto"/>
            </w:tcBorders>
            <w:vAlign w:val="center"/>
          </w:tcPr>
          <w:p w14:paraId="613D5DCB"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166" w:type="dxa"/>
            <w:tcBorders>
              <w:bottom w:val="single" w:sz="4" w:space="0" w:color="auto"/>
            </w:tcBorders>
          </w:tcPr>
          <w:p w14:paraId="0A442EBC" w14:textId="765F1379"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0.007 (-0.030, 0.044)</w:t>
            </w:r>
          </w:p>
        </w:tc>
        <w:tc>
          <w:tcPr>
            <w:tcW w:w="288" w:type="dxa"/>
            <w:tcBorders>
              <w:bottom w:val="single" w:sz="4" w:space="0" w:color="auto"/>
            </w:tcBorders>
            <w:vAlign w:val="center"/>
          </w:tcPr>
          <w:p w14:paraId="74C18AAE" w14:textId="77777777" w:rsidR="008C29FC" w:rsidRPr="008C29FC" w:rsidRDefault="008C29FC" w:rsidP="008C29FC">
            <w:pPr>
              <w:spacing w:line="360" w:lineRule="auto"/>
              <w:jc w:val="center"/>
              <w:rPr>
                <w:rFonts w:ascii="Palatino Linotype" w:hAnsi="Palatino Linotype" w:cs="Times New Roman"/>
                <w:sz w:val="20"/>
                <w:szCs w:val="20"/>
                <w:lang w:val="en-AU"/>
              </w:rPr>
            </w:pPr>
          </w:p>
        </w:tc>
        <w:tc>
          <w:tcPr>
            <w:tcW w:w="2305" w:type="dxa"/>
            <w:tcBorders>
              <w:bottom w:val="single" w:sz="4" w:space="0" w:color="auto"/>
            </w:tcBorders>
          </w:tcPr>
          <w:p w14:paraId="3FF231BE" w14:textId="387AF29C" w:rsidR="008C29FC" w:rsidRPr="008C29FC" w:rsidRDefault="008C29FC" w:rsidP="008C29FC">
            <w:pPr>
              <w:spacing w:line="360" w:lineRule="auto"/>
              <w:jc w:val="center"/>
              <w:rPr>
                <w:rFonts w:ascii="Palatino Linotype" w:hAnsi="Palatino Linotype" w:cs="Times New Roman"/>
                <w:sz w:val="20"/>
                <w:szCs w:val="20"/>
                <w:lang w:val="en-AU"/>
              </w:rPr>
            </w:pPr>
            <w:r w:rsidRPr="008C29FC">
              <w:rPr>
                <w:rFonts w:ascii="Palatino Linotype" w:hAnsi="Palatino Linotype"/>
                <w:sz w:val="20"/>
                <w:szCs w:val="20"/>
              </w:rPr>
              <w:t>0.031 (-0.059, 0.120)</w:t>
            </w:r>
          </w:p>
        </w:tc>
      </w:tr>
    </w:tbl>
    <w:p w14:paraId="2D113A33" w14:textId="52988428" w:rsidR="000D2A0E" w:rsidRPr="007E6AEB" w:rsidRDefault="000F689D" w:rsidP="000D2A0E">
      <w:pPr>
        <w:spacing w:line="360" w:lineRule="auto"/>
        <w:rPr>
          <w:rFonts w:ascii="Palatino Linotype" w:hAnsi="Palatino Linotype" w:cs="Times New Roman"/>
          <w:sz w:val="20"/>
          <w:szCs w:val="20"/>
          <w:lang w:val="en-AU"/>
        </w:rPr>
      </w:pPr>
      <m:oMath>
        <m:acc>
          <m:accPr>
            <m:ctrlPr>
              <w:rPr>
                <w:rFonts w:ascii="Cambria Math" w:hAnsi="Cambria Math" w:cs="Times New Roman"/>
                <w:i/>
                <w:sz w:val="20"/>
                <w:szCs w:val="20"/>
                <w:lang w:val="en-AU"/>
              </w:rPr>
            </m:ctrlPr>
          </m:accPr>
          <m:e>
            <m:r>
              <m:rPr>
                <m:sty m:val="p"/>
              </m:rPr>
              <w:rPr>
                <w:rFonts w:ascii="Cambria Math" w:hAnsi="Cambria Math" w:cs="Times New Roman"/>
                <w:sz w:val="20"/>
                <w:szCs w:val="20"/>
                <w:lang w:val="en-AU"/>
              </w:rPr>
              <m:t>β</m:t>
            </m:r>
          </m:e>
        </m:acc>
      </m:oMath>
      <w:r w:rsidR="000D2A0E" w:rsidRPr="007E6AEB">
        <w:rPr>
          <w:rFonts w:ascii="Palatino Linotype" w:hAnsi="Palatino Linotype" w:cs="Times New Roman"/>
          <w:sz w:val="20"/>
          <w:szCs w:val="20"/>
        </w:rPr>
        <w:t xml:space="preserve">, estimated slope obtained under a mixed model including twin pair as a random effect; </w:t>
      </w:r>
      <w:r w:rsidR="001E1295">
        <w:rPr>
          <w:rFonts w:ascii="Palatino Linotype" w:hAnsi="Palatino Linotype" w:cs="Times New Roman"/>
          <w:sz w:val="20"/>
          <w:szCs w:val="20"/>
        </w:rPr>
        <w:t xml:space="preserve">regression analysis was adjusted for age; </w:t>
      </w:r>
      <w:r w:rsidR="000D2A0E" w:rsidRPr="007E6AEB">
        <w:rPr>
          <w:rFonts w:ascii="Palatino Linotype" w:hAnsi="Palatino Linotype" w:cs="Times New Roman"/>
          <w:sz w:val="20"/>
          <w:szCs w:val="20"/>
        </w:rPr>
        <w:t>CI, confidence intervals; Sat. Fat, saturated fat; Mono. Fat, monounsaturated fat; Poly. Fat, polyunsaturated fat; CHO, carbohydrate</w:t>
      </w:r>
    </w:p>
    <w:p w14:paraId="56C2F020" w14:textId="77777777" w:rsidR="00C07F0B" w:rsidRPr="007E6AEB" w:rsidRDefault="00C07F0B" w:rsidP="00F67134">
      <w:pPr>
        <w:rPr>
          <w:rFonts w:ascii="Palatino Linotype" w:hAnsi="Palatino Linotype"/>
          <w:sz w:val="20"/>
          <w:szCs w:val="20"/>
        </w:rPr>
      </w:pPr>
    </w:p>
    <w:sectPr w:rsidR="00C07F0B" w:rsidRPr="007E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25"/>
    <w:rsid w:val="00042A08"/>
    <w:rsid w:val="000A7FB1"/>
    <w:rsid w:val="000D24B4"/>
    <w:rsid w:val="000D2A0E"/>
    <w:rsid w:val="000E738E"/>
    <w:rsid w:val="000F689D"/>
    <w:rsid w:val="000F79A5"/>
    <w:rsid w:val="00142891"/>
    <w:rsid w:val="001779E7"/>
    <w:rsid w:val="001E1295"/>
    <w:rsid w:val="002225F6"/>
    <w:rsid w:val="0027451D"/>
    <w:rsid w:val="003E0598"/>
    <w:rsid w:val="004273E1"/>
    <w:rsid w:val="00460880"/>
    <w:rsid w:val="0048752B"/>
    <w:rsid w:val="004935F0"/>
    <w:rsid w:val="00493733"/>
    <w:rsid w:val="004A55AA"/>
    <w:rsid w:val="005104B2"/>
    <w:rsid w:val="00636D03"/>
    <w:rsid w:val="006D4FE2"/>
    <w:rsid w:val="006E2F32"/>
    <w:rsid w:val="00770B85"/>
    <w:rsid w:val="007B691E"/>
    <w:rsid w:val="007E6AEB"/>
    <w:rsid w:val="00805138"/>
    <w:rsid w:val="008633C4"/>
    <w:rsid w:val="0087370D"/>
    <w:rsid w:val="008C29FC"/>
    <w:rsid w:val="008C4A71"/>
    <w:rsid w:val="00951C77"/>
    <w:rsid w:val="00962A25"/>
    <w:rsid w:val="0096349E"/>
    <w:rsid w:val="009F616D"/>
    <w:rsid w:val="00A05E31"/>
    <w:rsid w:val="00A2025D"/>
    <w:rsid w:val="00A24EA2"/>
    <w:rsid w:val="00AB6815"/>
    <w:rsid w:val="00B10734"/>
    <w:rsid w:val="00B20372"/>
    <w:rsid w:val="00B23085"/>
    <w:rsid w:val="00B716B8"/>
    <w:rsid w:val="00BB3BC9"/>
    <w:rsid w:val="00BE31A8"/>
    <w:rsid w:val="00C07F0B"/>
    <w:rsid w:val="00C10E0A"/>
    <w:rsid w:val="00CB3083"/>
    <w:rsid w:val="00CB48B1"/>
    <w:rsid w:val="00D00774"/>
    <w:rsid w:val="00D02CBB"/>
    <w:rsid w:val="00D62F53"/>
    <w:rsid w:val="00DC05FC"/>
    <w:rsid w:val="00E25F06"/>
    <w:rsid w:val="00E361D7"/>
    <w:rsid w:val="00F50783"/>
    <w:rsid w:val="00F67134"/>
    <w:rsid w:val="00F7685B"/>
    <w:rsid w:val="00FA5B6C"/>
    <w:rsid w:val="00FC30B7"/>
    <w:rsid w:val="00FD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5587"/>
  <w15:chartTrackingRefBased/>
  <w15:docId w15:val="{E5A299E8-C52F-4483-8B32-3C20E35B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6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4FE2"/>
    <w:rPr>
      <w:sz w:val="16"/>
      <w:szCs w:val="16"/>
    </w:rPr>
  </w:style>
  <w:style w:type="paragraph" w:styleId="CommentText">
    <w:name w:val="annotation text"/>
    <w:basedOn w:val="Normal"/>
    <w:link w:val="CommentTextChar"/>
    <w:uiPriority w:val="99"/>
    <w:semiHidden/>
    <w:unhideWhenUsed/>
    <w:rsid w:val="006D4FE2"/>
    <w:pPr>
      <w:spacing w:line="240" w:lineRule="auto"/>
    </w:pPr>
    <w:rPr>
      <w:sz w:val="20"/>
      <w:szCs w:val="20"/>
    </w:rPr>
  </w:style>
  <w:style w:type="character" w:customStyle="1" w:styleId="CommentTextChar">
    <w:name w:val="Comment Text Char"/>
    <w:basedOn w:val="DefaultParagraphFont"/>
    <w:link w:val="CommentText"/>
    <w:uiPriority w:val="99"/>
    <w:semiHidden/>
    <w:rsid w:val="006D4FE2"/>
    <w:rPr>
      <w:sz w:val="20"/>
      <w:szCs w:val="20"/>
    </w:rPr>
  </w:style>
  <w:style w:type="paragraph" w:styleId="CommentSubject">
    <w:name w:val="annotation subject"/>
    <w:basedOn w:val="CommentText"/>
    <w:next w:val="CommentText"/>
    <w:link w:val="CommentSubjectChar"/>
    <w:uiPriority w:val="99"/>
    <w:semiHidden/>
    <w:unhideWhenUsed/>
    <w:rsid w:val="006D4FE2"/>
    <w:rPr>
      <w:b/>
      <w:bCs/>
    </w:rPr>
  </w:style>
  <w:style w:type="character" w:customStyle="1" w:styleId="CommentSubjectChar">
    <w:name w:val="Comment Subject Char"/>
    <w:basedOn w:val="CommentTextChar"/>
    <w:link w:val="CommentSubject"/>
    <w:uiPriority w:val="99"/>
    <w:semiHidden/>
    <w:rsid w:val="006D4FE2"/>
    <w:rPr>
      <w:b/>
      <w:bCs/>
      <w:sz w:val="20"/>
      <w:szCs w:val="20"/>
    </w:rPr>
  </w:style>
  <w:style w:type="paragraph" w:styleId="BalloonText">
    <w:name w:val="Balloon Text"/>
    <w:basedOn w:val="Normal"/>
    <w:link w:val="BalloonTextChar"/>
    <w:uiPriority w:val="99"/>
    <w:semiHidden/>
    <w:unhideWhenUsed/>
    <w:rsid w:val="006D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160">
      <w:bodyDiv w:val="1"/>
      <w:marLeft w:val="0"/>
      <w:marRight w:val="0"/>
      <w:marTop w:val="0"/>
      <w:marBottom w:val="0"/>
      <w:divBdr>
        <w:top w:val="none" w:sz="0" w:space="0" w:color="auto"/>
        <w:left w:val="none" w:sz="0" w:space="0" w:color="auto"/>
        <w:bottom w:val="none" w:sz="0" w:space="0" w:color="auto"/>
        <w:right w:val="none" w:sz="0" w:space="0" w:color="auto"/>
      </w:divBdr>
    </w:div>
    <w:div w:id="111482365">
      <w:bodyDiv w:val="1"/>
      <w:marLeft w:val="0"/>
      <w:marRight w:val="0"/>
      <w:marTop w:val="0"/>
      <w:marBottom w:val="0"/>
      <w:divBdr>
        <w:top w:val="none" w:sz="0" w:space="0" w:color="auto"/>
        <w:left w:val="none" w:sz="0" w:space="0" w:color="auto"/>
        <w:bottom w:val="none" w:sz="0" w:space="0" w:color="auto"/>
        <w:right w:val="none" w:sz="0" w:space="0" w:color="auto"/>
      </w:divBdr>
    </w:div>
    <w:div w:id="475269356">
      <w:bodyDiv w:val="1"/>
      <w:marLeft w:val="0"/>
      <w:marRight w:val="0"/>
      <w:marTop w:val="0"/>
      <w:marBottom w:val="0"/>
      <w:divBdr>
        <w:top w:val="none" w:sz="0" w:space="0" w:color="auto"/>
        <w:left w:val="none" w:sz="0" w:space="0" w:color="auto"/>
        <w:bottom w:val="none" w:sz="0" w:space="0" w:color="auto"/>
        <w:right w:val="none" w:sz="0" w:space="0" w:color="auto"/>
      </w:divBdr>
    </w:div>
    <w:div w:id="791284599">
      <w:bodyDiv w:val="1"/>
      <w:marLeft w:val="0"/>
      <w:marRight w:val="0"/>
      <w:marTop w:val="0"/>
      <w:marBottom w:val="0"/>
      <w:divBdr>
        <w:top w:val="none" w:sz="0" w:space="0" w:color="auto"/>
        <w:left w:val="none" w:sz="0" w:space="0" w:color="auto"/>
        <w:bottom w:val="none" w:sz="0" w:space="0" w:color="auto"/>
        <w:right w:val="none" w:sz="0" w:space="0" w:color="auto"/>
      </w:divBdr>
    </w:div>
    <w:div w:id="842015225">
      <w:bodyDiv w:val="1"/>
      <w:marLeft w:val="0"/>
      <w:marRight w:val="0"/>
      <w:marTop w:val="0"/>
      <w:marBottom w:val="0"/>
      <w:divBdr>
        <w:top w:val="none" w:sz="0" w:space="0" w:color="auto"/>
        <w:left w:val="none" w:sz="0" w:space="0" w:color="auto"/>
        <w:bottom w:val="none" w:sz="0" w:space="0" w:color="auto"/>
        <w:right w:val="none" w:sz="0" w:space="0" w:color="auto"/>
      </w:divBdr>
    </w:div>
    <w:div w:id="1347707811">
      <w:bodyDiv w:val="1"/>
      <w:marLeft w:val="0"/>
      <w:marRight w:val="0"/>
      <w:marTop w:val="0"/>
      <w:marBottom w:val="0"/>
      <w:divBdr>
        <w:top w:val="none" w:sz="0" w:space="0" w:color="auto"/>
        <w:left w:val="none" w:sz="0" w:space="0" w:color="auto"/>
        <w:bottom w:val="none" w:sz="0" w:space="0" w:color="auto"/>
        <w:right w:val="none" w:sz="0" w:space="0" w:color="auto"/>
      </w:divBdr>
    </w:div>
    <w:div w:id="14051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Chart1.xls"/><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oleObject" Target="embeddings/Microsoft_Excel_Chart2.xls"/></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600" dirty="0" smtClean="0"/>
              <a:t>Females (</a:t>
            </a:r>
            <a:r>
              <a:rPr lang="en-US" sz="1600" i="1" dirty="0" smtClean="0"/>
              <a:t>n</a:t>
            </a:r>
            <a:r>
              <a:rPr lang="en-US" sz="1600" dirty="0" smtClean="0"/>
              <a:t> = 69)</a:t>
            </a:r>
            <a:endParaRPr lang="en-US" sz="1600" dirty="0"/>
          </a:p>
        </c:rich>
      </c:tx>
      <c:layout>
        <c:manualLayout>
          <c:xMode val="edge"/>
          <c:yMode val="edge"/>
          <c:x val="0.15659401155364058"/>
          <c:y val="3.5693989210461019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36130173278216"/>
          <c:y val="3.864758851445025E-2"/>
          <c:w val="0.86466636878303971"/>
          <c:h val="0.68899139997124592"/>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cat>
            <c:numRef>
              <c:f>Sheet1!$A$2:$A$14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Sheet1!$B$2:$B$14</c:f>
              <c:numCache>
                <c:formatCode>General</c:formatCode>
                <c:ptCount val="13"/>
                <c:pt idx="0">
                  <c:v>0</c:v>
                </c:pt>
                <c:pt idx="1">
                  <c:v>8.6999999999999993</c:v>
                </c:pt>
                <c:pt idx="2">
                  <c:v>7.2</c:v>
                </c:pt>
                <c:pt idx="3">
                  <c:v>13</c:v>
                </c:pt>
                <c:pt idx="4">
                  <c:v>2.9</c:v>
                </c:pt>
                <c:pt idx="5">
                  <c:v>8.6999999999999993</c:v>
                </c:pt>
                <c:pt idx="6">
                  <c:v>14.5</c:v>
                </c:pt>
                <c:pt idx="7">
                  <c:v>7.2</c:v>
                </c:pt>
                <c:pt idx="8">
                  <c:v>8.6999999999999993</c:v>
                </c:pt>
                <c:pt idx="9">
                  <c:v>8.6999999999999993</c:v>
                </c:pt>
                <c:pt idx="10">
                  <c:v>7.2</c:v>
                </c:pt>
                <c:pt idx="11">
                  <c:v>2.9</c:v>
                </c:pt>
                <c:pt idx="12">
                  <c:v>10.1</c:v>
                </c:pt>
              </c:numCache>
            </c:numRef>
          </c:val>
        </c:ser>
        <c:dLbls>
          <c:showLegendKey val="0"/>
          <c:showVal val="0"/>
          <c:showCatName val="0"/>
          <c:showSerName val="0"/>
          <c:showPercent val="0"/>
          <c:showBubbleSize val="0"/>
        </c:dLbls>
        <c:gapWidth val="0"/>
        <c:axId val="963692544"/>
        <c:axId val="963688736"/>
      </c:barChart>
      <c:catAx>
        <c:axId val="963692544"/>
        <c:scaling>
          <c:orientation val="minMax"/>
        </c:scaling>
        <c:delete val="0"/>
        <c:axPos val="b"/>
        <c:title>
          <c:tx>
            <c:rich>
              <a:bodyPr rot="0" spcFirstLastPara="1" vertOverflow="ellipsis" vert="horz" wrap="square" anchor="ctr" anchorCtr="0"/>
              <a:lstStyle/>
              <a:p>
                <a:pPr>
                  <a:defRPr sz="1330" b="0" i="0" u="none" strike="noStrike" kern="1200" baseline="0">
                    <a:solidFill>
                      <a:schemeClr val="tx1">
                        <a:lumMod val="65000"/>
                        <a:lumOff val="35000"/>
                      </a:schemeClr>
                    </a:solidFill>
                    <a:latin typeface="+mn-lt"/>
                    <a:ea typeface="+mn-ea"/>
                    <a:cs typeface="+mn-cs"/>
                  </a:defRPr>
                </a:pPr>
                <a:r>
                  <a:rPr lang="en-GB" dirty="0" smtClean="0"/>
                  <a:t>FT Rank</a:t>
                </a:r>
                <a:endParaRPr lang="en-GB" dirty="0"/>
              </a:p>
            </c:rich>
          </c:tx>
          <c:overlay val="0"/>
          <c:spPr>
            <a:noFill/>
            <a:ln>
              <a:noFill/>
            </a:ln>
            <a:effectLst/>
          </c:spPr>
          <c:txPr>
            <a:bodyPr rot="0" spcFirstLastPara="1" vertOverflow="ellipsis" vert="horz" wrap="square" anchor="ctr" anchorCtr="0"/>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963688736"/>
        <c:crosses val="autoZero"/>
        <c:auto val="1"/>
        <c:lblAlgn val="ctr"/>
        <c:lblOffset val="100"/>
        <c:noMultiLvlLbl val="0"/>
      </c:catAx>
      <c:valAx>
        <c:axId val="963688736"/>
        <c:scaling>
          <c:orientation val="minMax"/>
          <c:max val="25"/>
        </c:scaling>
        <c:delete val="0"/>
        <c:axPos val="l"/>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GB" dirty="0" smtClean="0"/>
                  <a:t>Percent</a:t>
                </a:r>
                <a:endParaRPr lang="en-GB" dirty="0"/>
              </a:p>
            </c:rich>
          </c:tx>
          <c:layout>
            <c:manualLayout>
              <c:xMode val="edge"/>
              <c:yMode val="edge"/>
              <c:x val="0"/>
              <c:y val="0.29271713701077101"/>
            </c:manualLayout>
          </c:layout>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96369254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600" dirty="0" smtClean="0"/>
              <a:t>Males (n = 23)</a:t>
            </a:r>
            <a:endParaRPr lang="en-US" sz="1600" dirty="0"/>
          </a:p>
        </c:rich>
      </c:tx>
      <c:layout>
        <c:manualLayout>
          <c:xMode val="edge"/>
          <c:yMode val="edge"/>
          <c:x val="0.15659401155364058"/>
          <c:y val="3.5693989210461019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36130173278216"/>
          <c:y val="5.4541697771142157E-2"/>
          <c:w val="0.86229698126971188"/>
          <c:h val="0.69526590822518863"/>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cat>
            <c:numRef>
              <c:f>Sheet1!$A$2:$A$14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Sheet1!$B$2:$B$14</c:f>
              <c:numCache>
                <c:formatCode>General</c:formatCode>
                <c:ptCount val="13"/>
                <c:pt idx="0">
                  <c:v>0</c:v>
                </c:pt>
                <c:pt idx="1">
                  <c:v>4.3</c:v>
                </c:pt>
                <c:pt idx="2">
                  <c:v>0</c:v>
                </c:pt>
                <c:pt idx="3">
                  <c:v>4.3</c:v>
                </c:pt>
                <c:pt idx="4">
                  <c:v>8.6999999999999993</c:v>
                </c:pt>
                <c:pt idx="5">
                  <c:v>13</c:v>
                </c:pt>
                <c:pt idx="6">
                  <c:v>0</c:v>
                </c:pt>
                <c:pt idx="7">
                  <c:v>4.3</c:v>
                </c:pt>
                <c:pt idx="8">
                  <c:v>8.6999999999999993</c:v>
                </c:pt>
                <c:pt idx="9">
                  <c:v>0</c:v>
                </c:pt>
                <c:pt idx="10">
                  <c:v>13</c:v>
                </c:pt>
                <c:pt idx="11">
                  <c:v>21.7</c:v>
                </c:pt>
                <c:pt idx="12">
                  <c:v>21.7</c:v>
                </c:pt>
              </c:numCache>
            </c:numRef>
          </c:val>
        </c:ser>
        <c:dLbls>
          <c:showLegendKey val="0"/>
          <c:showVal val="0"/>
          <c:showCatName val="0"/>
          <c:showSerName val="0"/>
          <c:showPercent val="0"/>
          <c:showBubbleSize val="0"/>
        </c:dLbls>
        <c:gapWidth val="0"/>
        <c:axId val="963676224"/>
        <c:axId val="963671328"/>
      </c:barChart>
      <c:catAx>
        <c:axId val="9636762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963671328"/>
        <c:crosses val="autoZero"/>
        <c:auto val="1"/>
        <c:lblAlgn val="ctr"/>
        <c:lblOffset val="100"/>
        <c:noMultiLvlLbl val="0"/>
      </c:catAx>
      <c:valAx>
        <c:axId val="963671328"/>
        <c:scaling>
          <c:orientation val="minMax"/>
        </c:scaling>
        <c:delete val="0"/>
        <c:axPos val="l"/>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GB" dirty="0" smtClean="0"/>
                  <a:t>Percent</a:t>
                </a:r>
                <a:endParaRPr lang="en-GB" dirty="0"/>
              </a:p>
            </c:rich>
          </c:tx>
          <c:layout>
            <c:manualLayout>
              <c:xMode val="edge"/>
              <c:yMode val="edge"/>
              <c:x val="1.2882324339631714E-3"/>
              <c:y val="0.308611246267463"/>
            </c:manualLayout>
          </c:layout>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96367622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869</TotalTime>
  <Pages>1</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Costanzo</dc:creator>
  <cp:keywords/>
  <dc:description/>
  <cp:lastModifiedBy>Andrew Costanzo</cp:lastModifiedBy>
  <cp:revision>22</cp:revision>
  <dcterms:created xsi:type="dcterms:W3CDTF">2017-05-13T20:28:00Z</dcterms:created>
  <dcterms:modified xsi:type="dcterms:W3CDTF">2017-07-20T07:03:00Z</dcterms:modified>
</cp:coreProperties>
</file>